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8481.0" w:type="dxa"/>
        <w:jc w:val="left"/>
        <w:tblLayout w:type="fixed"/>
        <w:tblLook w:val="0400"/>
      </w:tblPr>
      <w:tblGrid>
        <w:gridCol w:w="8481"/>
        <w:tblGridChange w:id="0">
          <w:tblGrid>
            <w:gridCol w:w="8481"/>
          </w:tblGrid>
        </w:tblGridChange>
      </w:tblGrid>
      <w:tr>
        <w:trPr>
          <w:cantSplit w:val="0"/>
          <w:tblHeader w:val="0"/>
        </w:trPr>
        <w:tc>
          <w:tcPr/>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rHeight w:val="3480" w:hRule="atLeast"/>
          <w:tblHeader w:val="0"/>
        </w:trPr>
        <w:tc>
          <w:tcPr/>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TITLE. TITLE. TITLE. TITLE.</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TITLE. TITLE. TITLE.</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TITLE. TITLE. TITLE. TITLE. TITLE.</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TITLE. TITLE.</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STUDENT’S NAME</w:t>
            </w:r>
          </w:p>
        </w:tc>
      </w:tr>
      <w:tr>
        <w:trPr>
          <w:cantSplit w:val="0"/>
          <w:tblHeader w:val="0"/>
        </w:trPr>
        <w:tc>
          <w:tcPr/>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highlight w:val="yellow"/>
                <w:u w:val="none"/>
                <w:vertAlign w:val="baseline"/>
                <w:rtl w:val="0"/>
              </w:rPr>
              <w:t xml:space="preserve">Master of Science/Doctor of Philosophy</w:t>
            </w:r>
            <w:r w:rsidDel="00000000" w:rsidR="00000000" w:rsidRPr="00000000">
              <w:rPr>
                <w:rtl w:val="0"/>
              </w:rPr>
            </w:r>
          </w:p>
        </w:tc>
      </w:tr>
      <w:tr>
        <w:trPr>
          <w:cantSplit w:val="0"/>
          <w:tblHeader w:val="0"/>
        </w:trPr>
        <w:tc>
          <w:tcPr/>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UNIVERSITI MALAYSIA PAHANG </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AL-SULTAN ABDULLAH</w:t>
            </w:r>
          </w:p>
        </w:tc>
      </w:tr>
      <w:tr>
        <w:trPr>
          <w:cantSplit w:val="0"/>
          <w:trHeight w:val="252" w:hRule="atLeast"/>
          <w:tblHeader w:val="0"/>
        </w:trPr>
        <w:tc>
          <w:tcPr/>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0"/>
                <w:szCs w:val="40"/>
                <w:u w:val="none"/>
                <w:shd w:fill="auto" w:val="clear"/>
                <w:vertAlign w:val="baseline"/>
              </w:rPr>
            </w:pPr>
            <w:r w:rsidDel="00000000" w:rsidR="00000000" w:rsidRPr="00000000">
              <w:rPr>
                <w:rtl w:val="0"/>
              </w:rPr>
            </w:r>
          </w:p>
        </w:tc>
      </w:tr>
    </w:tbl>
    <w:p w:rsidR="00000000" w:rsidDel="00000000" w:rsidP="00000000" w:rsidRDefault="00000000" w:rsidRPr="00000000" w14:paraId="00000019">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UNIVERSITI MALAYSIA PAHANG AL-SULTAN ABDULLAH</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mc:AlternateContent>
          <mc:Choice Requires="wpg">
            <w:drawing>
              <wp:inline distB="0" distT="0" distL="0" distR="0">
                <wp:extent cx="5442585" cy="7635271"/>
                <wp:effectExtent b="0" l="0" r="0" t="0"/>
                <wp:docPr id="2" name=""/>
                <a:graphic>
                  <a:graphicData uri="http://schemas.microsoft.com/office/word/2010/wordprocessingShape">
                    <wps:wsp>
                      <wps:cNvSpPr/>
                      <wps:cNvPr id="5" name="Shape 5"/>
                      <wps:spPr>
                        <a:xfrm>
                          <a:off x="2653283" y="0"/>
                          <a:ext cx="5385435" cy="7560000"/>
                        </a:xfrm>
                        <a:prstGeom prst="rect">
                          <a:avLst/>
                        </a:prstGeom>
                        <a:solidFill>
                          <a:schemeClr val="lt1"/>
                        </a:solidFill>
                        <a:ln cap="flat" cmpd="thinThick" w="57150">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DECLARATION OF THESIS AND COPYRIGHT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I declare that this thesis is classified as:</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I acknowledge that Universiti Malaysia Pahang Al-Sultan Abdullah reserves the following </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rights:</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1. 	The Thesis is the Property of Universiti Malaysia Pahang Al-Sultan Abdullah</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2. 	The Library of Universiti Malaysia Pahang Al-Sultan Abdullah has the right to make copies of the thesis for the purpose of research only.</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3. 	The Library has the right to make copies of the thesis for academic exchange.</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Certified by:</w:t>
                            </w:r>
                          </w:p>
                          <w:p w:rsidR="00000000" w:rsidDel="00000000" w:rsidP="00000000" w:rsidRDefault="00000000" w:rsidRPr="00000000">
                            <w:pPr>
                              <w:spacing w:after="0" w:before="0" w:line="240"/>
                              <w:ind w:left="72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a:noAutofit/>
                      </wps:bodyPr>
                    </wps:wsp>
                  </a:graphicData>
                </a:graphic>
              </wp:inline>
            </w:drawing>
          </mc:Choice>
          <mc:Fallback>
            <w:drawing>
              <wp:inline distB="0" distT="0" distL="0" distR="0">
                <wp:extent cx="5442585" cy="7635271"/>
                <wp:effectExtent b="0" l="0" r="0" t="0"/>
                <wp:docPr id="2" name="image7.png"/>
                <a:graphic>
                  <a:graphicData uri="http://schemas.openxmlformats.org/drawingml/2006/picture">
                    <pic:pic>
                      <pic:nvPicPr>
                        <pic:cNvPr id="0" name="image7.png"/>
                        <pic:cNvPicPr preferRelativeResize="0"/>
                      </pic:nvPicPr>
                      <pic:blipFill>
                        <a:blip r:embed="rId7"/>
                        <a:srcRect/>
                        <a:stretch>
                          <a:fillRect/>
                        </a:stretch>
                      </pic:blipFill>
                      <pic:spPr>
                        <a:xfrm>
                          <a:off x="0" y="0"/>
                          <a:ext cx="5442585" cy="7635271"/>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NOTE : * If the thesis is CONFIDENTIAL or RESTRICTED, please attach a thesis declaration letter.</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THESIS DECLARATION LETTER (OPTIONAL)</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Librarian,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Universiti Malaysia Pahang Al-Sultan Abdullah,</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Lebuh Persiaran Tun Khalil Yaakob,</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26300, Gambang, Kuantan, Pahang.</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Dear Sir,</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CLASSIFICATION OF THESIS AS RESTRICTED</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mc:AlternateContent>
          <mc:Choice Requires="wpg">
            <w:drawing>
              <wp:anchor allowOverlap="1" behindDoc="0" distB="0" distT="0" distL="114300" distR="114300" hidden="0" layoutInCell="1" locked="0" relativeHeight="0" simplePos="0">
                <wp:simplePos x="0" y="0"/>
                <wp:positionH relativeFrom="page">
                  <wp:posOffset>7903210</wp:posOffset>
                </wp:positionH>
                <wp:positionV relativeFrom="page">
                  <wp:posOffset>10958830</wp:posOffset>
                </wp:positionV>
                <wp:extent cx="190500" cy="1270"/>
                <wp:effectExtent b="0" l="0" r="0" t="0"/>
                <wp:wrapNone/>
                <wp:docPr id="1" name=""/>
                <a:graphic>
                  <a:graphicData uri="http://schemas.microsoft.com/office/word/2010/wordprocessingGroup">
                    <wpg:wgp>
                      <wpg:cNvGrpSpPr/>
                      <wpg:grpSpPr>
                        <a:xfrm>
                          <a:off x="5250725" y="3774600"/>
                          <a:ext cx="190500" cy="1270"/>
                          <a:chOff x="5250725" y="3774600"/>
                          <a:chExt cx="190525" cy="9550"/>
                        </a:xfrm>
                      </wpg:grpSpPr>
                      <wpg:grpSp>
                        <wpg:cNvGrpSpPr/>
                        <wpg:grpSpPr>
                          <a:xfrm>
                            <a:off x="5250750" y="3779365"/>
                            <a:ext cx="190500" cy="1270"/>
                            <a:chOff x="12446" y="17258"/>
                            <a:chExt cx="300" cy="2"/>
                          </a:xfrm>
                        </wpg:grpSpPr>
                        <wps:wsp>
                          <wps:cNvSpPr/>
                          <wps:cNvPr id="3" name="Shape 3"/>
                          <wps:spPr>
                            <a:xfrm>
                              <a:off x="12446" y="17258"/>
                              <a:ext cx="300" cy="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12446" y="17258"/>
                              <a:ext cx="300" cy="2"/>
                            </a:xfrm>
                            <a:custGeom>
                              <a:rect b="b" l="l" r="r" t="t"/>
                              <a:pathLst>
                                <a:path extrusionOk="0" h="120000" w="300">
                                  <a:moveTo>
                                    <a:pt x="0" y="0"/>
                                  </a:moveTo>
                                  <a:lnTo>
                                    <a:pt x="300" y="0"/>
                                  </a:lnTo>
                                </a:path>
                              </a:pathLst>
                            </a:cu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page">
                  <wp:posOffset>7903210</wp:posOffset>
                </wp:positionH>
                <wp:positionV relativeFrom="page">
                  <wp:posOffset>10958830</wp:posOffset>
                </wp:positionV>
                <wp:extent cx="190500" cy="1270"/>
                <wp:effectExtent b="0" l="0" r="0" t="0"/>
                <wp:wrapNone/>
                <wp:docPr id="1" name="image6.png"/>
                <a:graphic>
                  <a:graphicData uri="http://schemas.openxmlformats.org/drawingml/2006/picture">
                    <pic:pic>
                      <pic:nvPicPr>
                        <pic:cNvPr id="0" name="image6.png"/>
                        <pic:cNvPicPr preferRelativeResize="0"/>
                      </pic:nvPicPr>
                      <pic:blipFill>
                        <a:blip r:embed="rId8"/>
                        <a:srcRect/>
                        <a:stretch>
                          <a:fillRect/>
                        </a:stretch>
                      </pic:blipFill>
                      <pic:spPr>
                        <a:xfrm>
                          <a:off x="0" y="0"/>
                          <a:ext cx="190500" cy="1270"/>
                        </a:xfrm>
                        <a:prstGeom prst="rect"/>
                        <a:ln/>
                      </pic:spPr>
                    </pic:pic>
                  </a:graphicData>
                </a:graphic>
              </wp:anchor>
            </w:drawing>
          </mc:Fallback>
        </mc:AlternateConten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mc:AlternateContent>
          <mc:Choice Requires="wpg">
            <w:drawing>
              <wp:anchor allowOverlap="1" behindDoc="0" distB="0" distT="0" distL="114300" distR="114300" hidden="0" layoutInCell="1" locked="0" relativeHeight="0" simplePos="0">
                <wp:simplePos x="0" y="0"/>
                <wp:positionH relativeFrom="page">
                  <wp:posOffset>266700</wp:posOffset>
                </wp:positionH>
                <wp:positionV relativeFrom="page">
                  <wp:posOffset>11035030</wp:posOffset>
                </wp:positionV>
                <wp:extent cx="1270" cy="190500"/>
                <wp:effectExtent b="0" l="0" r="0" t="0"/>
                <wp:wrapNone/>
                <wp:docPr id="4" name=""/>
                <a:graphic>
                  <a:graphicData uri="http://schemas.microsoft.com/office/word/2010/wordprocessingGroup">
                    <wpg:wgp>
                      <wpg:cNvGrpSpPr/>
                      <wpg:grpSpPr>
                        <a:xfrm>
                          <a:off x="5340600" y="3684750"/>
                          <a:ext cx="1270" cy="190500"/>
                          <a:chOff x="5340600" y="3684750"/>
                          <a:chExt cx="9550" cy="190500"/>
                        </a:xfrm>
                      </wpg:grpSpPr>
                      <wpg:grpSp>
                        <wpg:cNvGrpSpPr/>
                        <wpg:grpSpPr>
                          <a:xfrm>
                            <a:off x="5345365" y="3684750"/>
                            <a:ext cx="1270" cy="190500"/>
                            <a:chOff x="420" y="17378"/>
                            <a:chExt cx="2" cy="300"/>
                          </a:xfrm>
                        </wpg:grpSpPr>
                        <wps:wsp>
                          <wps:cNvSpPr/>
                          <wps:cNvPr id="3" name="Shape 3"/>
                          <wps:spPr>
                            <a:xfrm>
                              <a:off x="420" y="17378"/>
                              <a:ext cx="0" cy="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420" y="17378"/>
                              <a:ext cx="2" cy="300"/>
                            </a:xfrm>
                            <a:custGeom>
                              <a:rect b="b" l="l" r="r" t="t"/>
                              <a:pathLst>
                                <a:path extrusionOk="0" h="300" w="120000">
                                  <a:moveTo>
                                    <a:pt x="0" y="0"/>
                                  </a:moveTo>
                                  <a:lnTo>
                                    <a:pt x="0" y="300"/>
                                  </a:lnTo>
                                </a:path>
                              </a:pathLst>
                            </a:cu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page">
                  <wp:posOffset>266700</wp:posOffset>
                </wp:positionH>
                <wp:positionV relativeFrom="page">
                  <wp:posOffset>11035030</wp:posOffset>
                </wp:positionV>
                <wp:extent cx="1270" cy="190500"/>
                <wp:effectExtent b="0" l="0" r="0" t="0"/>
                <wp:wrapNone/>
                <wp:docPr id="4" name="image9.png"/>
                <a:graphic>
                  <a:graphicData uri="http://schemas.openxmlformats.org/drawingml/2006/picture">
                    <pic:pic>
                      <pic:nvPicPr>
                        <pic:cNvPr id="0" name="image9.png"/>
                        <pic:cNvPicPr preferRelativeResize="0"/>
                      </pic:nvPicPr>
                      <pic:blipFill>
                        <a:blip r:embed="rId9"/>
                        <a:srcRect/>
                        <a:stretch>
                          <a:fillRect/>
                        </a:stretch>
                      </pic:blipFill>
                      <pic:spPr>
                        <a:xfrm>
                          <a:off x="0" y="0"/>
                          <a:ext cx="1270" cy="190500"/>
                        </a:xfrm>
                        <a:prstGeom prst="rect"/>
                        <a:ln/>
                      </pic:spPr>
                    </pic:pic>
                  </a:graphicData>
                </a:graphic>
              </wp:anchor>
            </w:drawing>
          </mc:Fallback>
        </mc:AlternateConten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mc:AlternateContent>
          <mc:Choice Requires="wpg">
            <w:drawing>
              <wp:anchor allowOverlap="1" behindDoc="0" distB="0" distT="0" distL="114300" distR="114300" hidden="0" layoutInCell="1" locked="0" relativeHeight="0" simplePos="0">
                <wp:simplePos x="0" y="0"/>
                <wp:positionH relativeFrom="page">
                  <wp:posOffset>7827010</wp:posOffset>
                </wp:positionH>
                <wp:positionV relativeFrom="page">
                  <wp:posOffset>11035030</wp:posOffset>
                </wp:positionV>
                <wp:extent cx="1270" cy="190500"/>
                <wp:effectExtent b="0" l="0" r="0" t="0"/>
                <wp:wrapNone/>
                <wp:docPr id="3" name=""/>
                <a:graphic>
                  <a:graphicData uri="http://schemas.microsoft.com/office/word/2010/wordprocessingGroup">
                    <wpg:wgp>
                      <wpg:cNvGrpSpPr/>
                      <wpg:grpSpPr>
                        <a:xfrm>
                          <a:off x="5340600" y="3684750"/>
                          <a:ext cx="1270" cy="190500"/>
                          <a:chOff x="5340600" y="3684750"/>
                          <a:chExt cx="9550" cy="190500"/>
                        </a:xfrm>
                      </wpg:grpSpPr>
                      <wpg:grpSp>
                        <wpg:cNvGrpSpPr/>
                        <wpg:grpSpPr>
                          <a:xfrm>
                            <a:off x="5345365" y="3684750"/>
                            <a:ext cx="1270" cy="190500"/>
                            <a:chOff x="12326" y="17378"/>
                            <a:chExt cx="2" cy="300"/>
                          </a:xfrm>
                        </wpg:grpSpPr>
                        <wps:wsp>
                          <wps:cNvSpPr/>
                          <wps:cNvPr id="3" name="Shape 3"/>
                          <wps:spPr>
                            <a:xfrm>
                              <a:off x="12326" y="17378"/>
                              <a:ext cx="0" cy="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12326" y="17378"/>
                              <a:ext cx="2" cy="300"/>
                            </a:xfrm>
                            <a:custGeom>
                              <a:rect b="b" l="l" r="r" t="t"/>
                              <a:pathLst>
                                <a:path extrusionOk="0" h="300" w="120000">
                                  <a:moveTo>
                                    <a:pt x="0" y="0"/>
                                  </a:moveTo>
                                  <a:lnTo>
                                    <a:pt x="0" y="300"/>
                                  </a:lnTo>
                                </a:path>
                              </a:pathLst>
                            </a:cu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page">
                  <wp:posOffset>7827010</wp:posOffset>
                </wp:positionH>
                <wp:positionV relativeFrom="page">
                  <wp:posOffset>11035030</wp:posOffset>
                </wp:positionV>
                <wp:extent cx="1270" cy="190500"/>
                <wp:effectExtent b="0" l="0" r="0" t="0"/>
                <wp:wrapNone/>
                <wp:docPr id="3" name="image8.png"/>
                <a:graphic>
                  <a:graphicData uri="http://schemas.openxmlformats.org/drawingml/2006/picture">
                    <pic:pic>
                      <pic:nvPicPr>
                        <pic:cNvPr id="0" name="image8.png"/>
                        <pic:cNvPicPr preferRelativeResize="0"/>
                      </pic:nvPicPr>
                      <pic:blipFill>
                        <a:blip r:embed="rId10"/>
                        <a:srcRect/>
                        <a:stretch>
                          <a:fillRect/>
                        </a:stretch>
                      </pic:blipFill>
                      <pic:spPr>
                        <a:xfrm>
                          <a:off x="0" y="0"/>
                          <a:ext cx="1270" cy="190500"/>
                        </a:xfrm>
                        <a:prstGeom prst="rect"/>
                        <a:ln/>
                      </pic:spPr>
                    </pic:pic>
                  </a:graphicData>
                </a:graphic>
              </wp:anchor>
            </w:drawing>
          </mc:Fallback>
        </mc:AlternateConten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Please be informed that the following thesis is classified as RESTRICTED for a period of three (3) years from the date of this letter.  The reasons for this classification are as listed below.</w:t>
      </w:r>
    </w:p>
    <w:tbl>
      <w:tblPr>
        <w:tblStyle w:val="Table2"/>
        <w:tblW w:w="8481.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034"/>
        <w:gridCol w:w="6447"/>
        <w:tblGridChange w:id="0">
          <w:tblGrid>
            <w:gridCol w:w="2034"/>
            <w:gridCol w:w="6447"/>
          </w:tblGrid>
        </w:tblGridChange>
      </w:tblGrid>
      <w:tr>
        <w:trPr>
          <w:cantSplit w:val="0"/>
          <w:tblHeader w:val="0"/>
        </w:trPr>
        <w:tc>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Author’s Name </w:t>
            </w:r>
          </w:p>
        </w:tc>
        <w:tc>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Thesis Title</w:t>
            </w:r>
          </w:p>
        </w:tc>
        <w:tc>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Reasons</w:t>
            </w:r>
          </w:p>
        </w:tc>
        <w:tc>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(ii)</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(iii)</w:t>
            </w:r>
          </w:p>
        </w:tc>
      </w:tr>
      <w:tr>
        <w:trPr>
          <w:cantSplit w:val="0"/>
          <w:tblHeader w:val="0"/>
        </w:trPr>
        <w:tc>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Thank you.</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Yours faithfully,</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_____________________________</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(Supervisor’s Signature)</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Date:</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Stamp:</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sectPr>
          <w:footerReference r:id="rId11" w:type="default"/>
          <w:pgSz w:h="16838" w:w="11906" w:orient="portrait"/>
          <w:pgMar w:bottom="1440" w:top="1440" w:left="1985" w:right="1440" w:header="706" w:footer="706"/>
          <w:pgNumType w:start="2"/>
        </w:sect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Note: This letter should be written by the supervisor and addressed to the Librarian,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Universiti Malaysia Pahang</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Al-Sultan Abdullah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with its copy attached to the thesis. </w:t>
      </w:r>
    </w:p>
    <w:p w:rsidR="00000000" w:rsidDel="00000000" w:rsidP="00000000" w:rsidRDefault="00000000" w:rsidRPr="00000000" w14:paraId="00000055">
      <w:pPr>
        <w:jc w:val="center"/>
        <w:rPr/>
      </w:pPr>
      <w:r w:rsidDel="00000000" w:rsidR="00000000" w:rsidRPr="00000000">
        <w:rPr/>
        <w:drawing>
          <wp:inline distB="0" distT="0" distL="0" distR="0">
            <wp:extent cx="1130400" cy="846000"/>
            <wp:effectExtent b="0" l="0" r="0" t="0"/>
            <wp:docPr id="5" name="image10.png"/>
            <a:graphic>
              <a:graphicData uri="http://schemas.openxmlformats.org/drawingml/2006/picture">
                <pic:pic>
                  <pic:nvPicPr>
                    <pic:cNvPr id="0" name="image10.png"/>
                    <pic:cNvPicPr preferRelativeResize="0"/>
                  </pic:nvPicPr>
                  <pic:blipFill>
                    <a:blip r:embed="rId12"/>
                    <a:srcRect b="0" l="0" r="0" t="0"/>
                    <a:stretch>
                      <a:fillRect/>
                    </a:stretch>
                  </pic:blipFill>
                  <pic:spPr>
                    <a:xfrm>
                      <a:off x="0" y="0"/>
                      <a:ext cx="1130400" cy="846000"/>
                    </a:xfrm>
                    <a:prstGeom prst="rect"/>
                    <a:ln/>
                  </pic:spPr>
                </pic:pic>
              </a:graphicData>
            </a:graphic>
          </wp:inline>
        </w:drawing>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SUPERVISOR’s DECLARATION</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I/We* hereby declare that I/We* have checked this thesis/project* and in my/our* opinion, this thesis/project* is adequate in terms of scope and quality for the award of the degree of *</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Doctor of Philosophy/ Master of Science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w:t>
        <w:br w:type="textWrapping"/>
        <w:tab/>
        <w:t xml:space="preserve">(Supervisor’s Signature)</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Full Name </w:t>
        <w:tab/>
        <w:t xml:space="preserve">: </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Position </w:t>
        <w:tab/>
        <w:t xml:space="preserve">: </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Date </w:t>
        <w:tab/>
        <w:tab/>
        <w:t xml:space="preserve">: </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w:t>
        <w:br w:type="textWrapping"/>
        <w:tab/>
        <w:t xml:space="preserve">(Co-supervisor’s Signature)</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Full Name </w:t>
        <w:tab/>
        <w:t xml:space="preserve">: </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Position </w:t>
        <w:tab/>
        <w:t xml:space="preserve">: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706"/>
          <w:pgNumType w:start="2"/>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Date </w:t>
        <w:tab/>
        <w:tab/>
        <w:t xml:space="preserve">: </w:t>
      </w:r>
    </w:p>
    <w:p w:rsidR="00000000" w:rsidDel="00000000" w:rsidP="00000000" w:rsidRDefault="00000000" w:rsidRPr="00000000" w14:paraId="00000065">
      <w:pPr>
        <w:jc w:val="center"/>
        <w:rPr/>
      </w:pPr>
      <w:r w:rsidDel="00000000" w:rsidR="00000000" w:rsidRPr="00000000">
        <w:rPr/>
        <w:drawing>
          <wp:inline distB="0" distT="0" distL="0" distR="0">
            <wp:extent cx="1130400" cy="846000"/>
            <wp:effectExtent b="0" l="0" r="0" t="0"/>
            <wp:docPr id="7" name="image10.png"/>
            <a:graphic>
              <a:graphicData uri="http://schemas.openxmlformats.org/drawingml/2006/picture">
                <pic:pic>
                  <pic:nvPicPr>
                    <pic:cNvPr id="0" name="image10.png"/>
                    <pic:cNvPicPr preferRelativeResize="0"/>
                  </pic:nvPicPr>
                  <pic:blipFill>
                    <a:blip r:embed="rId12"/>
                    <a:srcRect b="0" l="0" r="0" t="0"/>
                    <a:stretch>
                      <a:fillRect/>
                    </a:stretch>
                  </pic:blipFill>
                  <pic:spPr>
                    <a:xfrm>
                      <a:off x="0" y="0"/>
                      <a:ext cx="1130400" cy="846000"/>
                    </a:xfrm>
                    <a:prstGeom prst="rect"/>
                    <a:ln/>
                  </pic:spPr>
                </pic:pic>
              </a:graphicData>
            </a:graphic>
          </wp:inline>
        </w:drawing>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STUDENT’S DECLARATION</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hereby declare that the work in this thesis is based on my original work except for quotations and citations which have been duly acknowledged. I also declare that it has not been previously or concurrently submitted for any other degree at Universiti Malaysia Pahang Al-Sultan Abdullah or any other institutions. </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w:t>
        <w:br w:type="textWrapping"/>
        <w:tab/>
        <w:t xml:space="preserve">(Student’s Signature)</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Full Name</w:t>
        <w:tab/>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AHMAD MUSTAQIM BIN MOHD ZULI </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 Number</w:t>
        <w:tab/>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201344899</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Date</w:t>
        <w:tab/>
        <w:tab/>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12 October 2016</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706"/>
          <w:pgNumType w:start="2"/>
        </w:sectPr>
      </w:pPr>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bl>
      <w:tblPr>
        <w:tblStyle w:val="Table3"/>
        <w:tblW w:w="8481.0" w:type="dxa"/>
        <w:jc w:val="left"/>
        <w:tblLayout w:type="fixed"/>
        <w:tblLook w:val="0400"/>
      </w:tblPr>
      <w:tblGrid>
        <w:gridCol w:w="8481"/>
        <w:tblGridChange w:id="0">
          <w:tblGrid>
            <w:gridCol w:w="8481"/>
          </w:tblGrid>
        </w:tblGridChange>
      </w:tblGrid>
      <w:tr>
        <w:trPr>
          <w:cantSplit w:val="0"/>
          <w:tblHeader w:val="0"/>
        </w:trPr>
        <w:tc>
          <w:tcPr/>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64" w:hRule="atLeast"/>
          <w:tblHeader w:val="0"/>
        </w:trPr>
        <w:tc>
          <w:tcPr/>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TITLE</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TITLE</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TITLE</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TITLE</w:t>
            </w:r>
          </w:p>
        </w:tc>
      </w:tr>
      <w:tr>
        <w:trPr>
          <w:cantSplit w:val="0"/>
          <w:tblHeader w:val="0"/>
        </w:trPr>
        <w:tc>
          <w:tcPr/>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tl w:val="0"/>
              </w:rPr>
            </w:r>
          </w:p>
        </w:tc>
      </w:tr>
      <w:tr>
        <w:trPr>
          <w:cantSplit w:val="0"/>
          <w:trHeight w:val="1032" w:hRule="atLeast"/>
          <w:tblHeader w:val="0"/>
        </w:trPr>
        <w:tc>
          <w:tcPr/>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STUDENT’S NAME</w:t>
            </w:r>
          </w:p>
        </w:tc>
      </w:tr>
      <w:tr>
        <w:trPr>
          <w:cantSplit w:val="0"/>
          <w:tblHeader w:val="0"/>
        </w:trPr>
        <w:tc>
          <w:tcPr/>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747" w:hRule="atLeast"/>
          <w:tblHeader w:val="0"/>
        </w:trPr>
        <w:tc>
          <w:tcPr/>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Thesis submitted in fulfillment of the requirements</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the award of the degree of</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Doctor of Philosophy/Master of Science</w:t>
            </w:r>
            <w:r w:rsidDel="00000000" w:rsidR="00000000" w:rsidRPr="00000000">
              <w:rPr>
                <w:rtl w:val="0"/>
              </w:rPr>
            </w:r>
          </w:p>
        </w:tc>
      </w:tr>
      <w:tr>
        <w:trPr>
          <w:cantSplit w:val="0"/>
          <w:tblHeader w:val="0"/>
        </w:trPr>
        <w:tc>
          <w:tcPr/>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Faculty of Electrical and Electronics Engineering Technology</w:t>
            </w:r>
          </w:p>
        </w:tc>
      </w:tr>
      <w:tr>
        <w:trPr>
          <w:cantSplit w:val="0"/>
          <w:tblHeader w:val="0"/>
        </w:trPr>
        <w:tc>
          <w:tcPr/>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657" w:hRule="atLeast"/>
          <w:tblHeader w:val="0"/>
        </w:trPr>
        <w:tc>
          <w:tcPr/>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UNIVERSITI MALAYSIA PAHANG AL-SULTAN ABDULLAH</w:t>
            </w:r>
          </w:p>
        </w:tc>
      </w:tr>
      <w:tr>
        <w:trPr>
          <w:cantSplit w:val="0"/>
          <w:tblHeader w:val="0"/>
        </w:trPr>
        <w:tc>
          <w:tcPr/>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OCTOBER 2015</w:t>
            </w:r>
            <w:r w:rsidDel="00000000" w:rsidR="00000000" w:rsidRPr="00000000">
              <w:rPr>
                <w:rtl w:val="0"/>
              </w:rPr>
            </w:r>
          </w:p>
        </w:tc>
      </w:tr>
      <w:tr>
        <w:trPr>
          <w:cantSplit w:val="0"/>
          <w:tblHeader w:val="0"/>
        </w:trPr>
        <w:tc>
          <w:tcPr/>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8A">
      <w:pPr>
        <w:rPr/>
        <w:sectPr>
          <w:footerReference r:id="rId13" w:type="default"/>
          <w:type w:val="nextPage"/>
          <w:pgSz w:h="16838" w:w="11906" w:orient="portrait"/>
          <w:pgMar w:bottom="1440" w:top="1440" w:left="1985" w:right="1440" w:header="706" w:footer="706"/>
        </w:sectPr>
      </w:pPr>
      <w:r w:rsidDel="00000000" w:rsidR="00000000" w:rsidRPr="00000000">
        <w:rPr>
          <w:rtl w:val="0"/>
        </w:rPr>
      </w:r>
    </w:p>
    <w:p w:rsidR="00000000" w:rsidDel="00000000" w:rsidP="00000000" w:rsidRDefault="00000000" w:rsidRPr="00000000" w14:paraId="0000008B">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ACKNOWLEDGEMENTS</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the current look of your document.</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easily change the formatting of a selected text in the document text by choosing a look for the selected text from the Quick Styles gallery on the Home tab. You can also format the text directly by using the other controls on the Home tab. Most controls offer the option of either using the look from the current theme or using a format that you specify directly.</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change the overall look of your document, choose new theme elements on the Page Layout tab. To change the looks available in the Quick Styles gallery, use the Change Current Quick Style Set command. Both the Themes gallery and the Quick Styles gallery have reset commands so that you can always restore the look of your document to the original one in your current template.</w:t>
      </w:r>
    </w:p>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ABSTRAK</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easily change the formatting of a selected text in the document text by choosing a look for the selected text from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Quick 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gallery on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tab. You can also format the text directly by using the other controls on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tab. Most controls offer the option of either using the look from the current theme or using a format that you specify directly.</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Mmjmjm</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Mjmjmj</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hhhh</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ABSTRACT</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easily change the formatting of a selected text in the document text by choosing a look for the selected text from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Quick 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gallery on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tab. You can also format the text directly by using the other controls on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tab. Most controls offer the option of either using the look from the current theme or using a format that you specify directly.</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TABLE OF CONTENT</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DECLARATION</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TITLE PAGE</w:t>
        <w:tab/>
      </w:r>
    </w:p>
    <w:sdt>
      <w:sdtPr>
        <w:docPartObj>
          <w:docPartGallery w:val="Table of Contents"/>
          <w:docPartUnique w:val="1"/>
        </w:docPartObj>
      </w:sdtPr>
      <w:sdtContent>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w:instrText>
            <w:fldChar w:fldCharType="separate"/>
          </w:r>
          <w:hyperlink w:anchor="_heading=h.gjdgx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ACKNOWLEDGEMENTS</w:t>
              <w:tab/>
              <w:t xml:space="preserve">ii</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0j0zl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ABSTRAK</w:t>
              <w:tab/>
              <w:t xml:space="preserve">iii</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fob9t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ABSTRACT</w:t>
              <w:tab/>
              <w:t xml:space="preserve">iv</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znysh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CONTENT</w:t>
              <w:tab/>
              <w:t xml:space="preserve">v</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LIST OF TABLES</w:t>
              <w:tab/>
              <w:t xml:space="preserve">vii</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LIST OF FIGURES</w:t>
              <w:tab/>
              <w:t xml:space="preserve">viii</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LIST OF SYMBOLS</w:t>
              <w:tab/>
              <w:t xml:space="preserve">ix</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LIST OF ABBREVIATIONS</w:t>
              <w:tab/>
              <w:t xml:space="preserve">x</w:t>
            </w:r>
          </w:hyperlink>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71"/>
            </w:tabs>
            <w:spacing w:after="240" w:before="0" w:line="24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LIST OF APPENDICES</w:t>
              <w:tab/>
              <w:t xml:space="preserve">xi</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CHAPTER 1 INTRODUCTION</w:t>
              <w:tab/>
              <w:t xml:space="preserve">1</w:t>
            </w:r>
          </w:hyperlink>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hyperlink>
          <w:hyperlink w:anchor="_heading=h.17dp8vu">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_heading=h.17dp8vu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UMP Thesis Template</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r>
          </w:hyperlink>
          <w:hyperlink w:anchor="_heading=h.26in1rg">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Developer Tab</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67"/>
            </w:tabs>
            <w:spacing w:after="120" w:before="0" w:line="360" w:lineRule="auto"/>
            <w:ind w:left="144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1.2.1</w:t>
            </w:r>
          </w:hyperlink>
          <w:hyperlink w:anchor="_heading=h.35nkun2">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_heading=h.35nkun2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Navigation Pane</w:t>
            <w:tab/>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67"/>
            </w:tabs>
            <w:spacing w:after="120" w:before="0" w:line="360" w:lineRule="auto"/>
            <w:ind w:left="144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1.2.2</w:t>
            </w:r>
          </w:hyperlink>
          <w:hyperlink w:anchor="_heading=h.44sini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_heading=h.44sinio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Styles Function</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r>
          </w:hyperlink>
          <w:hyperlink w:anchor="_heading=h.4i7ojhp">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_heading=h.4i7ojhp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Summary</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CHAPTER 2 STYLES</w:t>
              <w:tab/>
              <w:t xml:space="preserve">10</w:t>
            </w:r>
          </w:hyperlink>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r>
          </w:hyperlink>
          <w:hyperlink w:anchor="_heading=h.1ci93xb">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_heading=h.1ci93xb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Heading 1</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w:t>
            </w:r>
          </w:hyperlink>
          <w:hyperlink w:anchor="_heading=h.3whwml4">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_heading=h.3whwml4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Heading 2</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67"/>
            </w:tabs>
            <w:spacing w:after="120" w:before="0" w:line="360" w:lineRule="auto"/>
            <w:ind w:left="144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w:t>
            </w:r>
          </w:hyperlink>
          <w:hyperlink w:anchor="_heading=h.2bn6wsx">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_heading=h.2bn6wsx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Heading 3</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w:t>
            </w:r>
          </w:hyperlink>
          <w:hyperlink w:anchor="_heading=h.qsh70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_heading=h.qsh70q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Other important styles</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67"/>
            </w:tabs>
            <w:spacing w:after="120" w:before="0" w:line="360" w:lineRule="auto"/>
            <w:ind w:left="144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2.3.1</w:t>
            </w:r>
          </w:hyperlink>
          <w:hyperlink w:anchor="_heading=h.3as4poj">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Another equally important style is the caption. All captions for figures, tables and equations are formatted using their respective styles prepared in this template.</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w:t>
            </w:r>
          </w:hyperlink>
          <w:hyperlink w:anchor="_heading=h.1pxezwc">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Equations</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w:t>
            </w:r>
          </w:hyperlink>
          <w:hyperlink w:anchor="_heading=h.49x2ik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Quotes</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w:t>
            </w:r>
          </w:hyperlink>
          <w:hyperlink w:anchor="_heading=h.2p2csry">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w:t>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CHAPTER 3 METHODOLOGY</w:t>
              <w:tab/>
              <w:t xml:space="preserve">14</w:t>
            </w:r>
          </w:hyperlink>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w:t>
            </w:r>
          </w:hyperlink>
          <w:hyperlink w:anchor="_heading=h.ihv63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Introduction</w:t>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CHAPTER 4 RESULTS AND DISCUSSION</w:t>
              <w:tab/>
              <w:t xml:space="preserve">15</w:t>
            </w:r>
          </w:hyperlink>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w:t>
            </w:r>
          </w:hyperlink>
          <w:hyperlink w:anchor="_heading=h.1hmsyys">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_heading=h.1hmsyys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Introduction</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CHAPTER 5 CONCLUSION</w:t>
              <w:tab/>
              <w:t xml:space="preserve">16</w:t>
            </w:r>
          </w:hyperlink>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none" w:pos="8467"/>
            </w:tabs>
            <w:spacing w:after="120" w:before="0" w:line="360" w:lineRule="auto"/>
            <w:ind w:left="720" w:right="567"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w:t>
            </w:r>
          </w:hyperlink>
          <w:hyperlink w:anchor="_heading=h.2grqru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_heading=h.2grqrue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Introduction</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REFERENCES</w:t>
              <w:tab/>
              <w:t xml:space="preserve">17</w:t>
            </w:r>
          </w:hyperlink>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67"/>
            </w:tabs>
            <w:spacing w:after="120" w:before="480" w:line="360" w:lineRule="auto"/>
            <w:ind w:left="0" w:right="567"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APPENDICES</w:t>
              <w:tab/>
              <w:t xml:space="preserve">18</w:t>
            </w:r>
          </w:hyperlink>
          <w:r w:rsidDel="00000000" w:rsidR="00000000" w:rsidRPr="00000000">
            <w:rPr>
              <w:rtl w:val="0"/>
            </w:rPr>
          </w:r>
        </w:p>
        <w:p w:rsidR="00000000" w:rsidDel="00000000" w:rsidP="00000000" w:rsidRDefault="00000000" w:rsidRPr="00000000" w14:paraId="000000BE">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F">
      <w:pPr>
        <w:rPr/>
      </w:pPr>
      <w:r w:rsidDel="00000000" w:rsidR="00000000" w:rsidRPr="00000000">
        <w:rPr>
          <w:rtl w:val="0"/>
        </w:rPr>
      </w:r>
    </w:p>
    <w:p w:rsidR="00000000" w:rsidDel="00000000" w:rsidP="00000000" w:rsidRDefault="00000000" w:rsidRPr="00000000" w14:paraId="000000C0">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LIST OF TABLES</w:t>
      </w:r>
    </w:p>
    <w:sdt>
      <w:sdtPr>
        <w:docPartObj>
          <w:docPartGallery w:val="Table of Contents"/>
          <w:docPartUnique w:val="1"/>
        </w:docPartObj>
      </w:sdtPr>
      <w:sdtContent>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‎1.1</w:t>
            </w:r>
          </w:hyperlink>
          <w:hyperlink w:anchor="_heading=h.3rdcrj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‎1.2</w:t>
            </w:r>
          </w:hyperlink>
          <w:hyperlink w:anchor="_heading=h.3j2qqm3">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_heading=h.3j2qqm3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w:t>
            <w:tab/>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‎1.3</w:t>
            </w:r>
          </w:hyperlink>
          <w:hyperlink w:anchor="_heading=h.1y810tw">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_heading=h.1y810tw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 new</w:t>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‎2.1</w:t>
            </w:r>
          </w:hyperlink>
          <w:hyperlink w:anchor="_heading=h.147n2z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_heading=h.147n2zr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Sample table 1</w:t>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‎2.2</w:t>
            </w:r>
          </w:hyperlink>
          <w:hyperlink w:anchor="_heading=h.3o7al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_heading=h.3o7alnk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Sample table 2 To allow for greater flexibility, this template includes another two types of styles for formatting tables, named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text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center and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header center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C6">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7">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tyjcwt" w:id="5"/>
      <w:bookmarkEnd w:id="5"/>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LIST OF FIGURES</w:t>
      </w:r>
    </w:p>
    <w:sdt>
      <w:sdtPr>
        <w:docPartObj>
          <w:docPartGallery w:val="Table of Contents"/>
          <w:docPartUnique w:val="1"/>
        </w:docPartObj>
      </w:sdtPr>
      <w:sdtContent>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w:t>
            </w:r>
          </w:hyperlink>
          <w:hyperlink w:anchor="_heading=h.lnxbz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Enabling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Developer Tab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w:t>
            </w:r>
          </w:hyperlink>
          <w:hyperlink w:anchor="_heading=h.1ksv4u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_heading=h.1ksv4uv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Navigation Pane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w:t>
            </w:r>
          </w:hyperlink>
          <w:hyperlink w:anchor="_heading=h.2jxsxqh">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_heading=h.2jxsxqh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Enabling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pane</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w:t>
            </w:r>
          </w:hyperlink>
          <w:hyperlink w:anchor="_heading=h.z337ya">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_heading=h.z337ya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Styles pane on the right side of the window, listing all recommended styles for selection</w:t>
            <w:tab/>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D">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3dy6vkm" w:id="6"/>
      <w:bookmarkEnd w:id="6"/>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LIST OF SYMBOLS</w:t>
      </w:r>
    </w:p>
    <w:tbl>
      <w:tblPr>
        <w:tblStyle w:val="Table4"/>
        <w:tblW w:w="8294.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594"/>
        <w:gridCol w:w="6700"/>
        <w:tblGridChange w:id="0">
          <w:tblGrid>
            <w:gridCol w:w="1594"/>
            <w:gridCol w:w="6700"/>
          </w:tblGrid>
        </w:tblGridChange>
      </w:tblGrid>
      <w:tr>
        <w:trPr>
          <w:cantSplit w:val="0"/>
          <w:tblHeader w:val="0"/>
        </w:trPr>
        <w:tc>
          <w:tcPr/>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E6">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1t3h5sf" w:id="7"/>
      <w:bookmarkEnd w:id="7"/>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LIST OF ABBREVIATIONS</w:t>
      </w:r>
    </w:p>
    <w:tbl>
      <w:tblPr>
        <w:tblStyle w:val="Table5"/>
        <w:tblW w:w="8294.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815"/>
        <w:gridCol w:w="6479"/>
        <w:tblGridChange w:id="0">
          <w:tblGrid>
            <w:gridCol w:w="1815"/>
            <w:gridCol w:w="6479"/>
          </w:tblGrid>
        </w:tblGridChange>
      </w:tblGrid>
      <w:tr>
        <w:trPr>
          <w:cantSplit w:val="0"/>
          <w:tblHeader w:val="0"/>
        </w:trPr>
        <w:tc>
          <w:tcPr/>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SBPWM</w:t>
            </w:r>
          </w:p>
        </w:tc>
        <w:tc>
          <w:tcPr/>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Simple Boost Pulse Width Modulation</w:t>
            </w:r>
          </w:p>
        </w:tc>
      </w:tr>
      <w:tr>
        <w:trPr>
          <w:cantSplit w:val="0"/>
          <w:tblHeader w:val="0"/>
        </w:trPr>
        <w:tc>
          <w:tcPr/>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ZSI</w:t>
            </w:r>
          </w:p>
        </w:tc>
        <w:tc>
          <w:tcPr/>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 source inverter</w:t>
            </w:r>
          </w:p>
        </w:tc>
      </w:tr>
      <w:tr>
        <w:trPr>
          <w:cantSplit w:val="0"/>
          <w:tblHeader w:val="0"/>
        </w:trPr>
        <w:tc>
          <w:tcPr/>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hanging="1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FD">
      <w:pPr>
        <w:rPr/>
      </w:pPr>
      <w:r w:rsidDel="00000000" w:rsidR="00000000" w:rsidRPr="00000000">
        <w:rPr>
          <w:rtl w:val="0"/>
        </w:rPr>
      </w:r>
    </w:p>
    <w:p w:rsidR="00000000" w:rsidDel="00000000" w:rsidP="00000000" w:rsidRDefault="00000000" w:rsidRPr="00000000" w14:paraId="000000FE">
      <w:pPr>
        <w:keepNext w:val="0"/>
        <w:keepLines w:val="0"/>
        <w:pageBreakBefore w:val="1"/>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4d34og8" w:id="8"/>
      <w:bookmarkEnd w:id="8"/>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LIST OF APPENDICES</w:t>
      </w:r>
    </w:p>
    <w:sdt>
      <w:sdtPr>
        <w:docPartObj>
          <w:docPartGallery w:val="Table of Contents"/>
          <w:docPartUnique w:val="1"/>
        </w:docPartObj>
      </w:sdtPr>
      <w:sdtContent>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A:</w:t>
            </w:r>
          </w:hyperlink>
          <w:hyperlink w:anchor="_heading=h.1v1yux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_heading=h.1v1yuxt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448"/>
            </w:tabs>
            <w:spacing w:after="120" w:before="0" w:line="240" w:lineRule="auto"/>
            <w:ind w:left="1440" w:right="567" w:hanging="144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B:</w:t>
            </w:r>
          </w:hyperlink>
          <w:hyperlink w:anchor="_heading=h.4f1mdl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_heading=h.4f1mdlm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02">
      <w:pPr>
        <w:rPr/>
        <w:sectPr>
          <w:footerReference r:id="rId14" w:type="default"/>
          <w:type w:val="nextPage"/>
          <w:pgSz w:h="16838" w:w="11906" w:orient="portrait"/>
          <w:pgMar w:bottom="1440" w:top="1440" w:left="1985" w:right="1440" w:header="706" w:footer="567"/>
          <w:pgNumType w:start="2"/>
        </w:sectPr>
      </w:pPr>
      <w:r w:rsidDel="00000000" w:rsidR="00000000" w:rsidRPr="00000000">
        <w:rPr>
          <w:rtl w:val="0"/>
        </w:rPr>
      </w:r>
    </w:p>
    <w:p w:rsidR="00000000" w:rsidDel="00000000" w:rsidP="00000000" w:rsidRDefault="00000000" w:rsidRPr="00000000" w14:paraId="00000103">
      <w:pPr>
        <w:pStyle w:val="Heading1"/>
        <w:numPr>
          <w:ilvl w:val="0"/>
          <w:numId w:val="2"/>
        </w:numPr>
        <w:ind w:left="0" w:firstLine="0"/>
        <w:rPr/>
      </w:pPr>
      <w:bookmarkStart w:colFirst="0" w:colLast="0" w:name="_heading=h.2s8eyo1" w:id="9"/>
      <w:bookmarkEnd w:id="9"/>
      <w:r w:rsidDel="00000000" w:rsidR="00000000" w:rsidRPr="00000000">
        <w:rPr>
          <w:rtl w:val="0"/>
        </w:rPr>
        <w:br w:type="textWrapping"/>
        <w:br w:type="textWrapping"/>
        <w:br w:type="textWrapping"/>
        <w:t xml:space="preserve">INTRODUCTION</w:t>
      </w:r>
    </w:p>
    <w:p w:rsidR="00000000" w:rsidDel="00000000" w:rsidP="00000000" w:rsidRDefault="00000000" w:rsidRPr="00000000" w14:paraId="00000104">
      <w:pPr>
        <w:pStyle w:val="Heading2"/>
        <w:numPr>
          <w:ilvl w:val="1"/>
          <w:numId w:val="2"/>
        </w:numPr>
        <w:ind w:left="720" w:hanging="720"/>
        <w:rPr/>
      </w:pPr>
      <w:bookmarkStart w:colFirst="0" w:colLast="0" w:name="_heading=h.17dp8vu" w:id="10"/>
      <w:bookmarkEnd w:id="10"/>
      <w:r w:rsidDel="00000000" w:rsidR="00000000" w:rsidRPr="00000000">
        <w:rPr>
          <w:rtl w:val="0"/>
        </w:rPr>
        <w:t xml:space="preserve">UMP Thesis Template</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Thesis formatting has long been one of the nightmares for postgraduate students. More often than not, students find themselves spending more time than expected just to format their thesis. Starting from 2016, Universiti Malaysia Pahang (UMP) provides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template of the thesis format to UMP postgraduates. This module aims to guide users (both postgraduates and undergraduates) to effectively use the template. The module has been written with step-by-step instructions, accompanied with appropriate diagrams. Its design is aimed at facilitating users with self-practice on the computer simultaneously. (Crooks &amp; Alibali, 2014)</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document is a template created to ease the thesis writing process. The file is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extension, a dedicated file extension for creating a template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Before this template can be applied to your document, it is important that you should enable several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features first.</w:t>
      </w:r>
    </w:p>
    <w:p w:rsidR="00000000" w:rsidDel="00000000" w:rsidP="00000000" w:rsidRDefault="00000000" w:rsidRPr="00000000" w14:paraId="00000107">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120" w:before="1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rdcrjn" w:id="11"/>
      <w:bookmarkEnd w:id="1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1.1</w:t>
        <w:tab/>
        <w:t xml:space="preserve">Title</w:t>
      </w:r>
    </w:p>
    <w:tbl>
      <w:tblPr>
        <w:tblStyle w:val="Table6"/>
        <w:tblW w:w="8335.0" w:type="dxa"/>
        <w:jc w:val="center"/>
        <w:tblLayout w:type="fixed"/>
        <w:tblLook w:val="0400"/>
      </w:tblPr>
      <w:tblGrid>
        <w:gridCol w:w="4174"/>
        <w:gridCol w:w="4161"/>
        <w:tblGridChange w:id="0">
          <w:tblGrid>
            <w:gridCol w:w="4174"/>
            <w:gridCol w:w="4161"/>
          </w:tblGrid>
        </w:tblGridChange>
      </w:tblGrid>
      <w:tr>
        <w:trPr>
          <w:cantSplit w:val="0"/>
          <w:tblHeader w:val="0"/>
        </w:trPr>
        <w:tc>
          <w:tcPr>
            <w:tcBorders>
              <w:top w:color="000000" w:space="0" w:sz="12" w:val="single"/>
              <w:bottom w:color="000000" w:space="0" w:sz="12" w:val="single"/>
            </w:tcBorders>
          </w:tcPr>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 </w:t>
            </w:r>
          </w:p>
        </w:tc>
        <w:tc>
          <w:tcPr>
            <w:tcBorders>
              <w:top w:color="000000" w:space="0" w:sz="12" w:val="single"/>
              <w:bottom w:color="000000" w:space="0" w:sz="12" w:val="single"/>
            </w:tcBorders>
          </w:tcPr>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Text</w:t>
            </w:r>
          </w:p>
        </w:tc>
      </w:tr>
      <w:tr>
        <w:trPr>
          <w:cantSplit w:val="0"/>
          <w:trHeight w:val="123" w:hRule="atLeast"/>
          <w:tblHeader w:val="0"/>
        </w:trPr>
        <w:tc>
          <w:tcPr>
            <w:tcBorders>
              <w:top w:color="000000" w:space="0" w:sz="12" w:val="single"/>
            </w:tcBorders>
          </w:tcPr>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top w:color="000000" w:space="0" w:sz="12" w:val="single"/>
            </w:tcBorders>
          </w:tcPr>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tcBorders>
              <w:bottom w:color="000000" w:space="0" w:sz="12" w:val="single"/>
            </w:tcBorders>
          </w:tcPr>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bottom w:color="000000" w:space="0" w:sz="12" w:val="single"/>
            </w:tcBorders>
          </w:tcPr>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bl>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3">
      <w:pPr>
        <w:pStyle w:val="Heading2"/>
        <w:numPr>
          <w:ilvl w:val="1"/>
          <w:numId w:val="2"/>
        </w:numPr>
        <w:ind w:left="720" w:hanging="720"/>
        <w:rPr/>
      </w:pPr>
      <w:bookmarkStart w:colFirst="0" w:colLast="0" w:name="_heading=h.26in1rg" w:id="12"/>
      <w:bookmarkEnd w:id="12"/>
      <w:r w:rsidDel="00000000" w:rsidR="00000000" w:rsidRPr="00000000">
        <w:rPr>
          <w:rtl w:val="0"/>
        </w:rPr>
        <w:t xml:space="preserve">Developer Tab</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create a new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document for your thesis based on this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template, just double click the file. A new document will open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normally named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Untitled.docx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Document1.docx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You can start writing your content in that file without having to worry about thesis formatting. However, if you want to apply this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template to your current thesis, you need to enable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Developer Tab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option first. To do this, see Figure 1.1.</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14300" distT="114300" distL="114300" distR="114300">
            <wp:extent cx="5235821" cy="3865031"/>
            <wp:effectExtent b="0" l="0" r="0" t="0"/>
            <wp:docPr id="6" name="image5.png"/>
            <a:graphic>
              <a:graphicData uri="http://schemas.openxmlformats.org/drawingml/2006/picture">
                <pic:pic>
                  <pic:nvPicPr>
                    <pic:cNvPr id="0" name="image5.png"/>
                    <pic:cNvPicPr preferRelativeResize="0"/>
                  </pic:nvPicPr>
                  <pic:blipFill>
                    <a:blip r:embed="rId15"/>
                    <a:srcRect b="17976" l="13621" r="35714" t="14982"/>
                    <a:stretch>
                      <a:fillRect/>
                    </a:stretch>
                  </pic:blipFill>
                  <pic:spPr>
                    <a:xfrm>
                      <a:off x="0" y="0"/>
                      <a:ext cx="5235821" cy="3865031"/>
                    </a:xfrm>
                    <a:prstGeom prst="rect"/>
                    <a:ln/>
                  </pic:spPr>
                </pic:pic>
              </a:graphicData>
            </a:graphic>
          </wp:inline>
        </w:drawing>
      </w:r>
      <w:r w:rsidDel="00000000" w:rsidR="00000000" w:rsidRPr="00000000">
        <w:rPr>
          <w:rtl w:val="0"/>
        </w:rPr>
      </w:r>
    </w:p>
    <w:p w:rsidR="00000000" w:rsidDel="00000000" w:rsidP="00000000" w:rsidRDefault="00000000" w:rsidRPr="00000000" w14:paraId="00000116">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lnxbz9" w:id="13"/>
      <w:bookmarkEnd w:id="1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w:t>
        <w:tab/>
        <w:t xml:space="preserve">Enabling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Developer Tab</w:t>
      </w:r>
      <w:r w:rsidDel="00000000" w:rsidR="00000000" w:rsidRPr="00000000">
        <w:rPr>
          <w:rtl w:val="0"/>
        </w:rPr>
      </w:r>
    </w:p>
    <w:p w:rsidR="00000000" w:rsidDel="00000000" w:rsidP="00000000" w:rsidRDefault="00000000" w:rsidRPr="00000000" w14:paraId="00000117">
      <w:pPr>
        <w:keepNext w:val="1"/>
        <w:keepLines w:val="0"/>
        <w:pageBreakBefore w:val="0"/>
        <w:widowControl w:val="1"/>
        <w:pBdr>
          <w:top w:space="0" w:sz="0" w:val="nil"/>
          <w:left w:space="0" w:sz="0" w:val="nil"/>
          <w:bottom w:space="0" w:sz="0" w:val="nil"/>
          <w:right w:space="0" w:sz="0" w:val="nil"/>
          <w:between w:space="0" w:sz="0" w:val="nil"/>
        </w:pBdr>
        <w:shd w:fill="auto" w:val="clear"/>
        <w:spacing w:after="3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Source: Alexandrov &amp; Alexandrov (2015). Use style named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Citation for Figure UMP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 any text here.</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Developer Tab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will allow you to apply this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template onto any Microsoft Word document files.</w:t>
      </w:r>
    </w:p>
    <w:p w:rsidR="00000000" w:rsidDel="00000000" w:rsidP="00000000" w:rsidRDefault="00000000" w:rsidRPr="00000000" w14:paraId="00000119">
      <w:pPr>
        <w:pStyle w:val="Heading3"/>
        <w:numPr>
          <w:ilvl w:val="2"/>
          <w:numId w:val="2"/>
        </w:numPr>
        <w:spacing w:after="240" w:lineRule="auto"/>
        <w:ind w:left="720" w:hanging="720"/>
        <w:rPr/>
      </w:pPr>
      <w:bookmarkStart w:colFirst="0" w:colLast="0" w:name="_heading=h.35nkun2" w:id="14"/>
      <w:bookmarkEnd w:id="14"/>
      <w:r w:rsidDel="00000000" w:rsidR="00000000" w:rsidRPr="00000000">
        <w:rPr>
          <w:rtl w:val="0"/>
        </w:rPr>
        <w:t xml:space="preserve">Navigation Pane</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Navigation Pane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where you can browse through your thesis based on its heading name. To enable it, see Figure 1.2. </w:t>
      </w:r>
    </w:p>
    <w:p w:rsidR="00000000" w:rsidDel="00000000" w:rsidP="00000000" w:rsidRDefault="00000000" w:rsidRPr="00000000" w14:paraId="0000011B">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14300" distT="114300" distL="114300" distR="114300">
            <wp:extent cx="5380355" cy="6140687"/>
            <wp:effectExtent b="0" l="0" r="0" t="0"/>
            <wp:docPr id="9" name="image3.png"/>
            <a:graphic>
              <a:graphicData uri="http://schemas.openxmlformats.org/drawingml/2006/picture">
                <pic:pic>
                  <pic:nvPicPr>
                    <pic:cNvPr id="0" name="image3.png"/>
                    <pic:cNvPicPr preferRelativeResize="0"/>
                  </pic:nvPicPr>
                  <pic:blipFill>
                    <a:blip r:embed="rId16"/>
                    <a:srcRect b="0" l="0" r="40863" t="0"/>
                    <a:stretch>
                      <a:fillRect/>
                    </a:stretch>
                  </pic:blipFill>
                  <pic:spPr>
                    <a:xfrm>
                      <a:off x="0" y="0"/>
                      <a:ext cx="5380355" cy="6140687"/>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heading=h.1ksv4uv" w:id="15"/>
      <w:bookmarkEnd w:id="1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w:t>
        <w:tab/>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Navigation Pane</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shown in Figure 1.2, the option to enable navigation pane resides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View</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ribbon.</w:t>
      </w:r>
    </w:p>
    <w:p w:rsidR="00000000" w:rsidDel="00000000" w:rsidP="00000000" w:rsidRDefault="00000000" w:rsidRPr="00000000" w14:paraId="0000011E">
      <w:pPr>
        <w:pStyle w:val="Heading3"/>
        <w:numPr>
          <w:ilvl w:val="2"/>
          <w:numId w:val="2"/>
        </w:numPr>
        <w:spacing w:after="240" w:lineRule="auto"/>
        <w:ind w:left="720" w:hanging="720"/>
        <w:rPr/>
      </w:pPr>
      <w:bookmarkStart w:colFirst="0" w:colLast="0" w:name="_heading=h.44sinio" w:id="16"/>
      <w:bookmarkEnd w:id="16"/>
      <w:r w:rsidDel="00000000" w:rsidR="00000000" w:rsidRPr="00000000">
        <w:rPr>
          <w:rtl w:val="0"/>
        </w:rPr>
        <w:t xml:space="preserve">Styles Function</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basis of applying any given template is controlled by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function. This function enables the formatting of texts and paragraphs to be predefined. It is suggested that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pane is placed on the right side of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working environment so that you can work through the entire thesis formatting and writing most efficiently. This can be done by clicking a small arrow as shown in Figure 1.3. If your pane appears to be floating, click and hold the window and place it on the right side of the window.</w:t>
      </w:r>
    </w:p>
    <w:p w:rsidR="00000000" w:rsidDel="00000000" w:rsidP="00000000" w:rsidRDefault="00000000" w:rsidRPr="00000000" w14:paraId="00000120">
      <w:pPr>
        <w:keepNext w:val="0"/>
        <w:keepLines w:val="0"/>
        <w:pageBreakBefore w:val="0"/>
        <w:widowControl w:val="1"/>
        <w:numPr>
          <w:ilvl w:val="6"/>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 Insert tab, the galleries include items that are designed to coordinate with the overall look of your document.</w:t>
      </w:r>
    </w:p>
    <w:p w:rsidR="00000000" w:rsidDel="00000000" w:rsidP="00000000" w:rsidRDefault="00000000" w:rsidRPr="00000000" w14:paraId="00000121">
      <w:pPr>
        <w:keepNext w:val="0"/>
        <w:keepLines w:val="0"/>
        <w:pageBreakBefore w:val="0"/>
        <w:widowControl w:val="1"/>
        <w:numPr>
          <w:ilvl w:val="6"/>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use these galleries to insert tables, headers, footers, lists, cover pages, and other document building blocks.</w:t>
      </w:r>
    </w:p>
    <w:p w:rsidR="00000000" w:rsidDel="00000000" w:rsidP="00000000" w:rsidRDefault="00000000" w:rsidRPr="00000000" w14:paraId="00000122">
      <w:pPr>
        <w:keepNext w:val="0"/>
        <w:keepLines w:val="0"/>
        <w:pageBreakBefore w:val="0"/>
        <w:widowControl w:val="1"/>
        <w:numPr>
          <w:ilvl w:val="6"/>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When you create pictures, charts, or diagrams, they also coordinate with your current document look.</w:t>
      </w:r>
    </w:p>
    <w:p w:rsidR="00000000" w:rsidDel="00000000" w:rsidP="00000000" w:rsidRDefault="00000000" w:rsidRPr="00000000" w14:paraId="00000123">
      <w:pPr>
        <w:keepNext w:val="0"/>
        <w:keepLines w:val="0"/>
        <w:pageBreakBefore w:val="0"/>
        <w:widowControl w:val="1"/>
        <w:numPr>
          <w:ilvl w:val="7"/>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easily change the formatting of selected text in the document text by choosing a look for the selected text from the Quick Styles gallery on the Home tab.</w:t>
      </w:r>
    </w:p>
    <w:p w:rsidR="00000000" w:rsidDel="00000000" w:rsidP="00000000" w:rsidRDefault="00000000" w:rsidRPr="00000000" w14:paraId="00000124">
      <w:pPr>
        <w:keepNext w:val="0"/>
        <w:keepLines w:val="0"/>
        <w:pageBreakBefore w:val="0"/>
        <w:widowControl w:val="1"/>
        <w:numPr>
          <w:ilvl w:val="7"/>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can also format text directly by using the other controls on the Home tab.</w:t>
      </w:r>
    </w:p>
    <w:p w:rsidR="00000000" w:rsidDel="00000000" w:rsidP="00000000" w:rsidRDefault="00000000" w:rsidRPr="00000000" w14:paraId="00000125">
      <w:pPr>
        <w:keepNext w:val="0"/>
        <w:keepLines w:val="0"/>
        <w:pageBreakBefore w:val="0"/>
        <w:widowControl w:val="1"/>
        <w:numPr>
          <w:ilvl w:val="7"/>
          <w:numId w:val="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Most controls offer a choice of using the look from the current theme or using a format that you specify directly.</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1"/>
        <w:numPr>
          <w:ilvl w:val="8"/>
          <w:numId w:val="2"/>
        </w:numPr>
        <w:pBdr>
          <w:top w:space="0" w:sz="0" w:val="nil"/>
          <w:left w:space="0" w:sz="0" w:val="nil"/>
          <w:bottom w:space="0" w:sz="0" w:val="nil"/>
          <w:right w:space="0" w:sz="0" w:val="nil"/>
          <w:between w:space="0" w:sz="0" w:val="nil"/>
        </w:pBdr>
        <w:shd w:fill="auto" w:val="clear"/>
        <w:spacing w:after="0" w:before="200" w:line="276" w:lineRule="auto"/>
        <w:ind w:left="720" w:right="0" w:hanging="72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 Insert tab, the galleries include items that are designed to coordinate with the overall look of your document. You can use these galleries to insert tables, headers, footers, lists, cover pages, and other document building blocks.</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When you create pictures, charts, or diagrams, they also coordinate with your current document look. You can easily change the formatting of selected text in the document text by choosing a look for the selected text from the Quick Styles gallery on the Home tab.</w:t>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14300" distT="114300" distL="114300" distR="114300">
            <wp:extent cx="5385435" cy="6705265"/>
            <wp:effectExtent b="0" l="0" r="0" t="0"/>
            <wp:docPr id="8" name="image1.png"/>
            <a:graphic>
              <a:graphicData uri="http://schemas.openxmlformats.org/drawingml/2006/picture">
                <pic:pic>
                  <pic:nvPicPr>
                    <pic:cNvPr id="0" name="image1.png"/>
                    <pic:cNvPicPr preferRelativeResize="0"/>
                  </pic:nvPicPr>
                  <pic:blipFill>
                    <a:blip r:embed="rId17"/>
                    <a:srcRect b="0" l="49832" r="0" t="0"/>
                    <a:stretch>
                      <a:fillRect/>
                    </a:stretch>
                  </pic:blipFill>
                  <pic:spPr>
                    <a:xfrm>
                      <a:off x="0" y="0"/>
                      <a:ext cx="5385435" cy="6705265"/>
                    </a:xfrm>
                    <a:prstGeom prst="rect"/>
                    <a:ln/>
                  </pic:spPr>
                </pic:pic>
              </a:graphicData>
            </a:graphic>
          </wp:inline>
        </w:drawing>
      </w:r>
      <w:r w:rsidDel="00000000" w:rsidR="00000000" w:rsidRPr="00000000">
        <w:rPr>
          <w:rtl w:val="0"/>
        </w:rPr>
      </w:r>
    </w:p>
    <w:p w:rsidR="00000000" w:rsidDel="00000000" w:rsidP="00000000" w:rsidRDefault="00000000" w:rsidRPr="00000000" w14:paraId="0000012F">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jxsxqh" w:id="17"/>
      <w:bookmarkEnd w:id="1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w:t>
        <w:tab/>
        <w:t xml:space="preserve">Enabling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pane</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Once it has been secured on the right side of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working environment,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Styles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pane should be able to show the predefined formatted texts and paragraphs (see Figure 1.4).</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3852868" cy="6861231"/>
            <wp:effectExtent b="0" l="0" r="0" t="0"/>
            <wp:docPr id="11" name="image4.png"/>
            <a:graphic>
              <a:graphicData uri="http://schemas.openxmlformats.org/drawingml/2006/picture">
                <pic:pic>
                  <pic:nvPicPr>
                    <pic:cNvPr id="0" name="image4.png"/>
                    <pic:cNvPicPr preferRelativeResize="0"/>
                  </pic:nvPicPr>
                  <pic:blipFill>
                    <a:blip r:embed="rId18"/>
                    <a:srcRect b="0" l="0" r="0" t="0"/>
                    <a:stretch>
                      <a:fillRect/>
                    </a:stretch>
                  </pic:blipFill>
                  <pic:spPr>
                    <a:xfrm>
                      <a:off x="0" y="0"/>
                      <a:ext cx="3852868" cy="6861231"/>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z337ya" w:id="18"/>
      <w:bookmarkEnd w:id="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w:t>
        <w:tab/>
        <w:t xml:space="preserve">Styles pane on the right side of the window, listing all recommended styles for selection</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footerReference r:id="rId19" w:type="default"/>
          <w:type w:val="nextPage"/>
          <w:pgSz w:h="16838" w:w="11906" w:orient="portrait"/>
          <w:pgMar w:bottom="1440" w:top="1440" w:left="1985" w:right="1440" w:header="706" w:footer="567"/>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 Insert tab, the galleries include items that are designed to coordinate with the overall look of your document. On the Insert tab, the galleries include items that are designed to coordinate with the overall look of your document.</w:t>
      </w:r>
    </w:p>
    <w:p w:rsidR="00000000" w:rsidDel="00000000" w:rsidP="00000000" w:rsidRDefault="00000000" w:rsidRPr="00000000" w14:paraId="00000134">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120" w:before="1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j2qqm3" w:id="19"/>
      <w:bookmarkEnd w:id="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1.2</w:t>
        <w:tab/>
        <w:t xml:space="preserve">Title </w:t>
      </w:r>
    </w:p>
    <w:tbl>
      <w:tblPr>
        <w:tblStyle w:val="Table7"/>
        <w:tblW w:w="13718.0" w:type="dxa"/>
        <w:jc w:val="center"/>
        <w:tblLayout w:type="fixed"/>
        <w:tblLook w:val="0400"/>
      </w:tblPr>
      <w:tblGrid>
        <w:gridCol w:w="6870"/>
        <w:gridCol w:w="6848"/>
        <w:tblGridChange w:id="0">
          <w:tblGrid>
            <w:gridCol w:w="6870"/>
            <w:gridCol w:w="6848"/>
          </w:tblGrid>
        </w:tblGridChange>
      </w:tblGrid>
      <w:tr>
        <w:trPr>
          <w:cantSplit w:val="0"/>
          <w:tblHeader w:val="0"/>
        </w:trPr>
        <w:tc>
          <w:tcPr>
            <w:tcBorders>
              <w:top w:color="000000" w:space="0" w:sz="12" w:val="single"/>
              <w:bottom w:color="000000" w:space="0" w:sz="12" w:val="single"/>
            </w:tcBorders>
          </w:tcPr>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 </w:t>
            </w:r>
          </w:p>
        </w:tc>
        <w:tc>
          <w:tcPr>
            <w:tcBorders>
              <w:top w:color="000000" w:space="0" w:sz="12" w:val="single"/>
              <w:bottom w:color="000000" w:space="0" w:sz="12" w:val="single"/>
            </w:tcBorders>
          </w:tcPr>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Text</w:t>
            </w:r>
          </w:p>
        </w:tc>
      </w:tr>
      <w:tr>
        <w:trPr>
          <w:cantSplit w:val="0"/>
          <w:trHeight w:val="123" w:hRule="atLeast"/>
          <w:tblHeader w:val="0"/>
        </w:trPr>
        <w:tc>
          <w:tcPr>
            <w:tcBorders>
              <w:top w:color="000000" w:space="0" w:sz="12" w:val="single"/>
            </w:tcBorders>
          </w:tcPr>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 </w:t>
            </w:r>
          </w:p>
        </w:tc>
        <w:tc>
          <w:tcPr>
            <w:tcBorders>
              <w:top w:color="000000" w:space="0" w:sz="12" w:val="single"/>
            </w:tcBorders>
          </w:tcPr>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tcBorders>
              <w:bottom w:color="000000" w:space="0" w:sz="12" w:val="single"/>
            </w:tcBorders>
          </w:tcPr>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bottom w:color="000000" w:space="0" w:sz="12" w:val="single"/>
            </w:tcBorders>
          </w:tcPr>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bl>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1906" w:w="16838" w:orient="landscape"/>
          <w:pgMar w:bottom="1440" w:top="1985" w:left="1440" w:right="1440" w:header="706" w:footer="567"/>
        </w:sectPr>
      </w:pPr>
      <w:r w:rsidDel="00000000" w:rsidR="00000000" w:rsidRPr="00000000">
        <w:rPr>
          <w:rtl w:val="0"/>
        </w:rPr>
      </w:r>
    </w:p>
    <w:p w:rsidR="00000000" w:rsidDel="00000000" w:rsidP="00000000" w:rsidRDefault="00000000" w:rsidRPr="00000000" w14:paraId="00000140">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120" w:before="1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y810tw" w:id="20"/>
      <w:bookmarkEnd w:id="2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1.3</w:t>
        <w:tab/>
        <w:t xml:space="preserve">Title new</w:t>
      </w:r>
    </w:p>
    <w:tbl>
      <w:tblPr>
        <w:tblStyle w:val="Table8"/>
        <w:tblW w:w="8481.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683"/>
        <w:gridCol w:w="1706"/>
        <w:gridCol w:w="1688"/>
        <w:gridCol w:w="1698"/>
        <w:gridCol w:w="1706"/>
        <w:tblGridChange w:id="0">
          <w:tblGrid>
            <w:gridCol w:w="1683"/>
            <w:gridCol w:w="1706"/>
            <w:gridCol w:w="1688"/>
            <w:gridCol w:w="1698"/>
            <w:gridCol w:w="1706"/>
          </w:tblGrid>
        </w:tblGridChange>
      </w:tblGrid>
      <w:tr>
        <w:trPr>
          <w:cantSplit w:val="0"/>
          <w:tblHeader w:val="1"/>
        </w:trPr>
        <w:tc>
          <w:tcPr>
            <w:tcBorders>
              <w:top w:color="000000" w:space="0" w:sz="4" w:val="single"/>
              <w:bottom w:color="000000" w:space="0" w:sz="4" w:val="single"/>
            </w:tcBorders>
          </w:tcPr>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Tile </w:t>
            </w:r>
          </w:p>
        </w:tc>
        <w:tc>
          <w:tcPr>
            <w:tcBorders>
              <w:top w:color="000000" w:space="0" w:sz="4" w:val="single"/>
              <w:bottom w:color="000000" w:space="0" w:sz="4" w:val="single"/>
            </w:tcBorders>
          </w:tcPr>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Identity</w:t>
            </w:r>
          </w:p>
        </w:tc>
        <w:tc>
          <w:tcPr>
            <w:tcBorders>
              <w:top w:color="000000" w:space="0" w:sz="4" w:val="single"/>
              <w:bottom w:color="000000" w:space="0" w:sz="4" w:val="single"/>
            </w:tcBorders>
          </w:tcPr>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Gender </w:t>
            </w:r>
          </w:p>
        </w:tc>
        <w:tc>
          <w:tcPr>
            <w:tcBorders>
              <w:top w:color="000000" w:space="0" w:sz="4" w:val="single"/>
              <w:bottom w:color="000000" w:space="0" w:sz="4" w:val="single"/>
            </w:tcBorders>
          </w:tcPr>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Location </w:t>
            </w:r>
          </w:p>
        </w:tc>
        <w:tc>
          <w:tcPr>
            <w:tcBorders>
              <w:top w:color="000000" w:space="0" w:sz="4" w:val="single"/>
              <w:bottom w:color="000000" w:space="0" w:sz="4" w:val="single"/>
            </w:tcBorders>
          </w:tcPr>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Sample</w:t>
            </w:r>
          </w:p>
        </w:tc>
      </w:tr>
      <w:tr>
        <w:trPr>
          <w:cantSplit w:val="0"/>
          <w:tblHeader w:val="0"/>
        </w:trPr>
        <w:tc>
          <w:tcPr>
            <w:tcBorders>
              <w:top w:color="000000" w:space="0" w:sz="4" w:val="single"/>
            </w:tcBorders>
          </w:tcPr>
          <w:p w:rsidR="00000000" w:rsidDel="00000000" w:rsidP="00000000" w:rsidRDefault="00000000" w:rsidRPr="00000000" w14:paraId="000001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tcBorders>
              <w:top w:color="000000" w:space="0" w:sz="4" w:val="single"/>
            </w:tcBorders>
          </w:tcPr>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5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5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6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6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6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7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8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8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A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A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A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B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B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B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C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C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C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D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D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D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E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1E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1080" w:right="0" w:hanging="360"/>
              <w:jc w:val="left"/>
              <w:rPr/>
            </w:pPr>
            <w:r w:rsidDel="00000000" w:rsidR="00000000" w:rsidRPr="00000000">
              <w:rPr>
                <w:rtl w:val="0"/>
              </w:rPr>
            </w:r>
          </w:p>
        </w:tc>
        <w:tc>
          <w:tcPr/>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Enabling the styles pane will allow faster and easier thesis formatting. To make sure the title is continue from the previous pages, use TAB Layout / Repeat Header Rows.</w:t>
      </w:r>
    </w:p>
    <w:p w:rsidR="00000000" w:rsidDel="00000000" w:rsidP="00000000" w:rsidRDefault="00000000" w:rsidRPr="00000000" w14:paraId="000001EC">
      <w:pPr>
        <w:pStyle w:val="Heading2"/>
        <w:numPr>
          <w:ilvl w:val="1"/>
          <w:numId w:val="2"/>
        </w:numPr>
        <w:ind w:left="720" w:hanging="720"/>
        <w:rPr/>
      </w:pPr>
      <w:bookmarkStart w:colFirst="0" w:colLast="0" w:name="_heading=h.4i7ojhp" w:id="21"/>
      <w:bookmarkEnd w:id="21"/>
      <w:r w:rsidDel="00000000" w:rsidR="00000000" w:rsidRPr="00000000">
        <w:rPr>
          <w:rtl w:val="0"/>
        </w:rPr>
        <w:t xml:space="preserve">Summary</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chapter introduces users to the UMP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Thesis Template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format and the basic features of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Microsoft Word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that need to be enabled first before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template can be used.  Once these important features have been enabled, your computer should be ready, and the template can now be applied to your document. You can familiarize yourself with the styles used in this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.dotx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template. Some of the styles will be explained further in Chapter 2.</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0">
      <w:pPr>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1F1">
      <w:pPr>
        <w:pStyle w:val="Heading1"/>
        <w:numPr>
          <w:ilvl w:val="0"/>
          <w:numId w:val="2"/>
        </w:numPr>
        <w:ind w:left="0" w:firstLine="0"/>
        <w:rPr/>
      </w:pPr>
      <w:bookmarkStart w:colFirst="0" w:colLast="0" w:name="_heading=h.2xcytpi" w:id="22"/>
      <w:bookmarkEnd w:id="22"/>
      <w:r w:rsidDel="00000000" w:rsidR="00000000" w:rsidRPr="00000000">
        <w:rPr>
          <w:rtl w:val="0"/>
        </w:rPr>
        <w:br w:type="textWrapping"/>
        <w:br w:type="textWrapping"/>
        <w:br w:type="textWrapping"/>
        <w:t xml:space="preserve">STYLES</w:t>
      </w:r>
    </w:p>
    <w:p w:rsidR="00000000" w:rsidDel="00000000" w:rsidP="00000000" w:rsidRDefault="00000000" w:rsidRPr="00000000" w14:paraId="000001F2">
      <w:pPr>
        <w:pStyle w:val="Heading2"/>
        <w:numPr>
          <w:ilvl w:val="1"/>
          <w:numId w:val="2"/>
        </w:numPr>
        <w:ind w:left="720" w:hanging="720"/>
        <w:rPr/>
      </w:pPr>
      <w:bookmarkStart w:colFirst="0" w:colLast="0" w:name="_heading=h.1ci93xb" w:id="23"/>
      <w:bookmarkEnd w:id="23"/>
      <w:r w:rsidDel="00000000" w:rsidR="00000000" w:rsidRPr="00000000">
        <w:rPr>
          <w:rtl w:val="0"/>
        </w:rPr>
        <w:t xml:space="preserve">Heading 1</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Heading 1 is used in naming each chapter. In this template, it is called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Heading 1, UMP Chapter Title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most cases, a thesis will usually have between five and seven chapters.</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(Gertler, 2003)</w:t>
      </w:r>
    </w:p>
    <w:p w:rsidR="00000000" w:rsidDel="00000000" w:rsidP="00000000" w:rsidRDefault="00000000" w:rsidRPr="00000000" w14:paraId="000001F5">
      <w:pPr>
        <w:pStyle w:val="Heading2"/>
        <w:numPr>
          <w:ilvl w:val="1"/>
          <w:numId w:val="2"/>
        </w:numPr>
        <w:ind w:left="720" w:hanging="720"/>
        <w:rPr/>
      </w:pPr>
      <w:bookmarkStart w:colFirst="0" w:colLast="0" w:name="_heading=h.3whwml4" w:id="24"/>
      <w:bookmarkEnd w:id="24"/>
      <w:r w:rsidDel="00000000" w:rsidR="00000000" w:rsidRPr="00000000">
        <w:rPr>
          <w:rtl w:val="0"/>
        </w:rPr>
        <w:t xml:space="preserve">Heading 2</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style used for this subchapter 2.2 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Heading 2, UMP Level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F7">
      <w:pPr>
        <w:pStyle w:val="Heading3"/>
        <w:numPr>
          <w:ilvl w:val="2"/>
          <w:numId w:val="2"/>
        </w:numPr>
        <w:spacing w:after="240" w:lineRule="auto"/>
        <w:ind w:left="720" w:hanging="720"/>
        <w:rPr/>
      </w:pPr>
      <w:bookmarkStart w:colFirst="0" w:colLast="0" w:name="_heading=h.2bn6wsx" w:id="25"/>
      <w:bookmarkEnd w:id="25"/>
      <w:r w:rsidDel="00000000" w:rsidR="00000000" w:rsidRPr="00000000">
        <w:rPr>
          <w:rtl w:val="0"/>
        </w:rPr>
        <w:t xml:space="preserve">Heading 3</w:t>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heading for Subchapter 2.2.1 is formatted with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Heading 3, UMP Level 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F9">
      <w:pPr>
        <w:pStyle w:val="Heading5"/>
        <w:numPr>
          <w:ilvl w:val="4"/>
          <w:numId w:val="2"/>
        </w:numPr>
        <w:ind w:left="1008" w:hanging="1008"/>
        <w:rPr/>
      </w:pPr>
      <w:r w:rsidDel="00000000" w:rsidR="00000000" w:rsidRPr="00000000">
        <w:rPr>
          <w:rtl w:val="0"/>
        </w:rPr>
        <w:t xml:space="preserve">Heading 5</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this template, style Heading 4 is not used. Instead, the heading for level 4 will be using the style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Heading 5, UMP Level 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These are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all the heading styles needed to format a thesis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FB">
      <w:pPr>
        <w:pStyle w:val="Heading6"/>
        <w:spacing w:after="240" w:lineRule="auto"/>
        <w:rPr/>
      </w:pPr>
      <w:r w:rsidDel="00000000" w:rsidR="00000000" w:rsidRPr="00000000">
        <w:rPr>
          <w:rtl w:val="0"/>
        </w:rPr>
        <w:t xml:space="preserve">Heading 6</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UMP Level 5 subsection will be headed using Heading 6 style. It is not numbered as other headings.</w:t>
      </w:r>
    </w:p>
    <w:p w:rsidR="00000000" w:rsidDel="00000000" w:rsidP="00000000" w:rsidRDefault="00000000" w:rsidRPr="00000000" w14:paraId="000001FD">
      <w:pPr>
        <w:pStyle w:val="Heading2"/>
        <w:numPr>
          <w:ilvl w:val="1"/>
          <w:numId w:val="2"/>
        </w:numPr>
        <w:ind w:left="720" w:hanging="720"/>
        <w:rPr/>
      </w:pPr>
      <w:bookmarkStart w:colFirst="0" w:colLast="0" w:name="_heading=h.qsh70q" w:id="26"/>
      <w:bookmarkEnd w:id="26"/>
      <w:r w:rsidDel="00000000" w:rsidR="00000000" w:rsidRPr="00000000">
        <w:rPr>
          <w:rtl w:val="0"/>
        </w:rPr>
        <w:t xml:space="preserve">Other important styles</w:t>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All styles developed in this template are essential to ensure proper formatting of a thesis. The most widely used style is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UMP Paragraph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This paragraph style is formatted by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UMP Paragraph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yles.</w:t>
      </w:r>
    </w:p>
    <w:p w:rsidR="00000000" w:rsidDel="00000000" w:rsidP="00000000" w:rsidRDefault="00000000" w:rsidRPr="00000000" w14:paraId="000001FF">
      <w:pPr>
        <w:pStyle w:val="Heading3"/>
        <w:numPr>
          <w:ilvl w:val="2"/>
          <w:numId w:val="2"/>
        </w:numPr>
        <w:spacing w:after="240" w:lineRule="auto"/>
        <w:ind w:left="720" w:hanging="720"/>
        <w:rPr/>
      </w:pPr>
      <w:bookmarkStart w:colFirst="0" w:colLast="0" w:name="_heading=h.3as4poj" w:id="27"/>
      <w:bookmarkEnd w:id="27"/>
      <w:r w:rsidDel="00000000" w:rsidR="00000000" w:rsidRPr="00000000">
        <w:rPr>
          <w:rtl w:val="0"/>
        </w:rPr>
        <w:t xml:space="preserve">Another equally important style is the caption. All captions for figures, tables and equations are formatted using their respective styles prepared in this template.</w:t>
      </w:r>
    </w:p>
    <w:p w:rsidR="00000000" w:rsidDel="00000000" w:rsidP="00000000" w:rsidRDefault="00000000" w:rsidRPr="00000000" w14:paraId="00000200">
      <w:pPr>
        <w:pStyle w:val="Heading2"/>
        <w:numPr>
          <w:ilvl w:val="1"/>
          <w:numId w:val="2"/>
        </w:numPr>
        <w:ind w:left="720" w:hanging="720"/>
        <w:rPr/>
      </w:pPr>
      <w:bookmarkStart w:colFirst="0" w:colLast="0" w:name="_heading=h.1pxezwc" w:id="28"/>
      <w:bookmarkEnd w:id="28"/>
      <w:r w:rsidDel="00000000" w:rsidR="00000000" w:rsidRPr="00000000">
        <w:rPr>
          <w:rtl w:val="0"/>
        </w:rPr>
        <w:t xml:space="preserve">Equations</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shown in Equation 2.1, all equations must be systematically numbered. To insert any equation, copy the whole equation and numbering as shown below and paste them on the desired location. Then, edit the equation. The style used for equation 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Caption for Equation UMP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bl>
      <w:tblPr>
        <w:tblStyle w:val="Table9"/>
        <w:tblW w:w="8568.0" w:type="dxa"/>
        <w:jc w:val="left"/>
        <w:tblInd w:w="108.0" w:type="dxa"/>
        <w:tblLayout w:type="fixed"/>
        <w:tblLook w:val="0400"/>
      </w:tblPr>
      <w:tblGrid>
        <w:gridCol w:w="7398"/>
        <w:gridCol w:w="1170"/>
        <w:tblGridChange w:id="0">
          <w:tblGrid>
            <w:gridCol w:w="7398"/>
            <w:gridCol w:w="1170"/>
          </w:tblGrid>
        </w:tblGridChange>
      </w:tblGrid>
      <w:tr>
        <w:trPr>
          <w:cantSplit w:val="0"/>
          <w:tblHeader w:val="0"/>
        </w:trPr>
        <w:tc>
          <w:tcPr/>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6.66666666666667"/>
                <w:szCs w:val="36.66666666666667"/>
                <w:u w:val="none"/>
                <w:shd w:fill="auto" w:val="clear"/>
                <w:vertAlign w:val="subscript"/>
              </w:rPr>
              <w:drawing>
                <wp:inline distB="0" distT="0" distL="114300" distR="114300">
                  <wp:extent cx="876300" cy="480060"/>
                  <wp:effectExtent b="0" l="0" r="0" t="0"/>
                  <wp:docPr id="10" name="image2.png"/>
                  <a:graphic>
                    <a:graphicData uri="http://schemas.openxmlformats.org/drawingml/2006/picture">
                      <pic:pic>
                        <pic:nvPicPr>
                          <pic:cNvPr id="0" name="image2.png"/>
                          <pic:cNvPicPr preferRelativeResize="0"/>
                        </pic:nvPicPr>
                        <pic:blipFill>
                          <a:blip r:embed="rId20"/>
                          <a:srcRect b="0" l="0" r="0" t="0"/>
                          <a:stretch>
                            <a:fillRect/>
                          </a:stretch>
                        </pic:blipFill>
                        <pic:spPr>
                          <a:xfrm>
                            <a:off x="0" y="0"/>
                            <a:ext cx="876300" cy="480060"/>
                          </a:xfrm>
                          <a:prstGeom prst="rect"/>
                          <a:ln/>
                        </pic:spPr>
                      </pic:pic>
                    </a:graphicData>
                  </a:graphic>
                </wp:inline>
              </w:drawing>
            </w:r>
            <w:r w:rsidDel="00000000" w:rsidR="00000000" w:rsidRPr="00000000">
              <w:rPr>
                <w:rtl w:val="0"/>
              </w:rPr>
            </w:r>
          </w:p>
        </w:tc>
        <w:tc>
          <w:tcPr/>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r>
          </w:p>
        </w:tc>
      </w:tr>
    </w:tbl>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paragraph that comes after an equation of a figure, has to be formatted using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UMP Paragraph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This is to allow some space between the paragraph and the caption of the equation or the figure. This paragraph uses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UMP Paragraph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style.</w:t>
      </w:r>
    </w:p>
    <w:p w:rsidR="00000000" w:rsidDel="00000000" w:rsidP="00000000" w:rsidRDefault="00000000" w:rsidRPr="00000000" w14:paraId="00000205">
      <w:pPr>
        <w:pStyle w:val="Heading2"/>
        <w:numPr>
          <w:ilvl w:val="1"/>
          <w:numId w:val="2"/>
        </w:numPr>
        <w:ind w:left="720" w:hanging="720"/>
        <w:rPr/>
      </w:pPr>
      <w:bookmarkStart w:colFirst="0" w:colLast="0" w:name="_heading=h.49x2ik5" w:id="29"/>
      <w:bookmarkEnd w:id="29"/>
      <w:r w:rsidDel="00000000" w:rsidR="00000000" w:rsidRPr="00000000">
        <w:rPr>
          <w:rtl w:val="0"/>
        </w:rPr>
        <w:t xml:space="preserve">Quotes</w:t>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any case that a writer needs to quote 40 or more words, block quotation should be used. To insert a block quotation, use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Quotation UMP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style. All quotations must be properly cited to avoid plagiarism.</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40" w:lineRule="auto"/>
        <w:ind w:left="1440" w:right="144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the current look of your document. You can easily change the formatting of a selected text in the document text by choosing a look for the selected text from the Quick Styles gallery on the Home tab. You can also format the text directly by using the other controls on the Home tab. Most controls offer the option of either using the look from the current theme or using a format that you specify directly.</w:t>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However, if a quotation is short, in text quotation should be used.</w:t>
      </w:r>
    </w:p>
    <w:p w:rsidR="00000000" w:rsidDel="00000000" w:rsidP="00000000" w:rsidRDefault="00000000" w:rsidRPr="00000000" w14:paraId="00000209">
      <w:pPr>
        <w:pStyle w:val="Heading2"/>
        <w:numPr>
          <w:ilvl w:val="1"/>
          <w:numId w:val="2"/>
        </w:numPr>
        <w:ind w:left="720" w:hanging="720"/>
        <w:rPr/>
      </w:pPr>
      <w:bookmarkStart w:colFirst="0" w:colLast="0" w:name="_heading=h.2p2csry" w:id="30"/>
      <w:bookmarkEnd w:id="30"/>
      <w:r w:rsidDel="00000000" w:rsidR="00000000" w:rsidRPr="00000000">
        <w:rPr>
          <w:rtl w:val="0"/>
        </w:rPr>
        <w:t xml:space="preserve">Table</w:t>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text in the paragraph can be formatted using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text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style whereas the header is formatted using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header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style. Meanwhile, the style for caption is called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Caption for Table UMP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Table 2.1 shows an example of properly formatted table.</w:t>
      </w:r>
    </w:p>
    <w:p w:rsidR="00000000" w:rsidDel="00000000" w:rsidP="00000000" w:rsidRDefault="00000000" w:rsidRPr="00000000" w14:paraId="0000020B">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120" w:before="1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47n2zr" w:id="31"/>
      <w:bookmarkEnd w:id="3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2.1</w:t>
        <w:tab/>
        <w:t xml:space="preserve">Sample table 1</w:t>
      </w:r>
    </w:p>
    <w:tbl>
      <w:tblPr>
        <w:tblStyle w:val="Table10"/>
        <w:tblW w:w="8335.0" w:type="dxa"/>
        <w:jc w:val="center"/>
        <w:tblLayout w:type="fixed"/>
        <w:tblLook w:val="0400"/>
      </w:tblPr>
      <w:tblGrid>
        <w:gridCol w:w="4174"/>
        <w:gridCol w:w="4161"/>
        <w:tblGridChange w:id="0">
          <w:tblGrid>
            <w:gridCol w:w="4174"/>
            <w:gridCol w:w="4161"/>
          </w:tblGrid>
        </w:tblGridChange>
      </w:tblGrid>
      <w:tr>
        <w:trPr>
          <w:cantSplit w:val="0"/>
          <w:tblHeader w:val="0"/>
        </w:trPr>
        <w:tc>
          <w:tcPr>
            <w:tcBorders>
              <w:top w:color="000000" w:space="0" w:sz="12" w:val="single"/>
              <w:bottom w:color="000000" w:space="0" w:sz="12" w:val="single"/>
            </w:tcBorders>
          </w:tcPr>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 </w:t>
            </w:r>
          </w:p>
        </w:tc>
        <w:tc>
          <w:tcPr>
            <w:tcBorders>
              <w:top w:color="000000" w:space="0" w:sz="12" w:val="single"/>
              <w:bottom w:color="000000" w:space="0" w:sz="12" w:val="single"/>
            </w:tcBorders>
          </w:tcPr>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Text</w:t>
            </w:r>
          </w:p>
        </w:tc>
      </w:tr>
      <w:tr>
        <w:trPr>
          <w:cantSplit w:val="0"/>
          <w:trHeight w:val="123" w:hRule="atLeast"/>
          <w:tblHeader w:val="0"/>
        </w:trPr>
        <w:tc>
          <w:tcPr>
            <w:tcBorders>
              <w:top w:color="000000" w:space="0" w:sz="12" w:val="single"/>
            </w:tcBorders>
          </w:tcPr>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top w:color="000000" w:space="0" w:sz="12" w:val="single"/>
            </w:tcBorders>
          </w:tcPr>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tcBorders>
              <w:bottom w:color="000000" w:space="0" w:sz="12" w:val="single"/>
            </w:tcBorders>
          </w:tcPr>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bottom w:color="000000" w:space="0" w:sz="12" w:val="single"/>
            </w:tcBorders>
          </w:tcPr>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bl>
    <w:p w:rsidR="00000000" w:rsidDel="00000000" w:rsidP="00000000" w:rsidRDefault="00000000" w:rsidRPr="00000000" w14:paraId="00000216">
      <w:pPr>
        <w:keepNext w:val="1"/>
        <w:keepLines w:val="0"/>
        <w:pageBreakBefore w:val="0"/>
        <w:widowControl w:val="1"/>
        <w:pBdr>
          <w:top w:space="0" w:sz="0" w:val="nil"/>
          <w:left w:space="0" w:sz="0" w:val="nil"/>
          <w:bottom w:space="0" w:sz="0" w:val="nil"/>
          <w:right w:space="0" w:sz="0" w:val="nil"/>
          <w:between w:space="0" w:sz="0" w:val="nil"/>
        </w:pBdr>
        <w:shd w:fill="auto" w:val="clear"/>
        <w:spacing w:after="360" w:before="12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Source: Rahman (2007). Use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Citation for Table UMP style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here.</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the table need citation, use the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Citation for Table UMP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style at the bottom of the table. To allow for greater flexibility, this template includes another two types of styles for formatting tables, named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text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center and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header center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18">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120" w:before="1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o7alnk" w:id="32"/>
      <w:bookmarkEnd w:id="3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2.2</w:t>
        <w:tab/>
        <w:t xml:space="preserve">Sample table 2 To allow for greater flexibility, this template includes another two types of styles for formatting tables, named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text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center and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Table header center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tbl>
      <w:tblPr>
        <w:tblStyle w:val="Table11"/>
        <w:tblW w:w="8481.0" w:type="dxa"/>
        <w:jc w:val="center"/>
        <w:tblLayout w:type="fixed"/>
        <w:tblLook w:val="0400"/>
      </w:tblPr>
      <w:tblGrid>
        <w:gridCol w:w="4240"/>
        <w:gridCol w:w="4241"/>
        <w:tblGridChange w:id="0">
          <w:tblGrid>
            <w:gridCol w:w="4240"/>
            <w:gridCol w:w="4241"/>
          </w:tblGrid>
        </w:tblGridChange>
      </w:tblGrid>
      <w:tr>
        <w:trPr>
          <w:cantSplit w:val="0"/>
          <w:tblHeader w:val="0"/>
        </w:trPr>
        <w:tc>
          <w:tcPr>
            <w:tcBorders>
              <w:top w:color="000000" w:space="0" w:sz="12" w:val="single"/>
              <w:bottom w:color="000000" w:space="0" w:sz="12" w:val="single"/>
            </w:tcBorders>
          </w:tcPr>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 </w:t>
            </w:r>
          </w:p>
        </w:tc>
        <w:tc>
          <w:tcPr>
            <w:tcBorders>
              <w:top w:color="000000" w:space="0" w:sz="12" w:val="single"/>
              <w:bottom w:color="000000" w:space="0" w:sz="12" w:val="single"/>
            </w:tcBorders>
          </w:tcPr>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Text</w:t>
            </w:r>
          </w:p>
        </w:tc>
      </w:tr>
      <w:tr>
        <w:trPr>
          <w:cantSplit w:val="0"/>
          <w:trHeight w:val="123" w:hRule="atLeast"/>
          <w:tblHeader w:val="0"/>
        </w:trPr>
        <w:tc>
          <w:tcPr>
            <w:tcBorders>
              <w:top w:color="000000" w:space="0" w:sz="12" w:val="single"/>
            </w:tcBorders>
          </w:tcPr>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top w:color="000000" w:space="0" w:sz="12" w:val="single"/>
            </w:tcBorders>
          </w:tcPr>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r>
        <w:trPr>
          <w:cantSplit w:val="0"/>
          <w:tblHeader w:val="0"/>
        </w:trPr>
        <w:tc>
          <w:tcPr/>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 </w:t>
            </w:r>
          </w:p>
        </w:tc>
      </w:tr>
      <w:tr>
        <w:trPr>
          <w:cantSplit w:val="0"/>
          <w:tblHeader w:val="0"/>
        </w:trPr>
        <w:tc>
          <w:tcPr>
            <w:tcBorders>
              <w:bottom w:color="000000" w:space="0" w:sz="12" w:val="single"/>
            </w:tcBorders>
          </w:tcPr>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 </w:t>
            </w:r>
          </w:p>
        </w:tc>
        <w:tc>
          <w:tcPr>
            <w:tcBorders>
              <w:bottom w:color="000000" w:space="0" w:sz="12" w:val="single"/>
            </w:tcBorders>
          </w:tcPr>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108" w:right="0" w:hanging="216"/>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Text</w:t>
            </w:r>
          </w:p>
        </w:tc>
      </w:tr>
    </w:tbl>
    <w:p w:rsidR="00000000" w:rsidDel="00000000" w:rsidP="00000000" w:rsidRDefault="00000000" w:rsidRPr="00000000" w14:paraId="0000022B">
      <w:pPr>
        <w:rPr/>
      </w:pPr>
      <w:r w:rsidDel="00000000" w:rsidR="00000000" w:rsidRPr="00000000">
        <w:rPr>
          <w:rtl w:val="0"/>
        </w:rPr>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22E">
      <w:pPr>
        <w:pStyle w:val="Heading1"/>
        <w:numPr>
          <w:ilvl w:val="0"/>
          <w:numId w:val="2"/>
        </w:numPr>
        <w:ind w:left="0" w:firstLine="0"/>
        <w:rPr/>
      </w:pPr>
      <w:bookmarkStart w:colFirst="0" w:colLast="0" w:name="_heading=h.23ckvvd" w:id="33"/>
      <w:bookmarkEnd w:id="33"/>
      <w:r w:rsidDel="00000000" w:rsidR="00000000" w:rsidRPr="00000000">
        <w:rPr>
          <w:rtl w:val="0"/>
        </w:rPr>
        <w:br w:type="textWrapping"/>
        <w:br w:type="textWrapping"/>
        <w:br w:type="textWrapping"/>
        <w:t xml:space="preserve">METHODOLOGY</w:t>
      </w:r>
    </w:p>
    <w:p w:rsidR="00000000" w:rsidDel="00000000" w:rsidP="00000000" w:rsidRDefault="00000000" w:rsidRPr="00000000" w14:paraId="0000022F">
      <w:pPr>
        <w:pStyle w:val="Heading2"/>
        <w:numPr>
          <w:ilvl w:val="1"/>
          <w:numId w:val="2"/>
        </w:numPr>
        <w:ind w:left="720" w:hanging="720"/>
        <w:rPr/>
      </w:pPr>
      <w:bookmarkStart w:colFirst="0" w:colLast="0" w:name="_heading=h.ihv636" w:id="34"/>
      <w:bookmarkEnd w:id="34"/>
      <w:r w:rsidDel="00000000" w:rsidR="00000000" w:rsidRPr="00000000">
        <w:rPr>
          <w:rtl w:val="0"/>
        </w:rPr>
        <w:t xml:space="preserve">Introduction</w:t>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231">
      <w:pPr>
        <w:pStyle w:val="Heading1"/>
        <w:numPr>
          <w:ilvl w:val="0"/>
          <w:numId w:val="2"/>
        </w:numPr>
        <w:ind w:left="0" w:firstLine="0"/>
        <w:rPr/>
      </w:pPr>
      <w:bookmarkStart w:colFirst="0" w:colLast="0" w:name="_heading=h.32hioqz" w:id="35"/>
      <w:bookmarkEnd w:id="35"/>
      <w:r w:rsidDel="00000000" w:rsidR="00000000" w:rsidRPr="00000000">
        <w:rPr>
          <w:rtl w:val="0"/>
        </w:rPr>
        <w:br w:type="textWrapping"/>
        <w:br w:type="textWrapping"/>
        <w:br w:type="textWrapping"/>
        <w:t xml:space="preserve">RESULTS AND DISCUSSION </w:t>
      </w:r>
    </w:p>
    <w:p w:rsidR="00000000" w:rsidDel="00000000" w:rsidP="00000000" w:rsidRDefault="00000000" w:rsidRPr="00000000" w14:paraId="00000232">
      <w:pPr>
        <w:pStyle w:val="Heading2"/>
        <w:numPr>
          <w:ilvl w:val="1"/>
          <w:numId w:val="2"/>
        </w:numPr>
        <w:ind w:left="720" w:hanging="720"/>
        <w:rPr/>
      </w:pPr>
      <w:bookmarkStart w:colFirst="0" w:colLast="0" w:name="_heading=h.1hmsyys" w:id="36"/>
      <w:bookmarkEnd w:id="36"/>
      <w:r w:rsidDel="00000000" w:rsidR="00000000" w:rsidRPr="00000000">
        <w:rPr>
          <w:rtl w:val="0"/>
        </w:rPr>
        <w:t xml:space="preserve">Introduction</w:t>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234">
      <w:pPr>
        <w:pStyle w:val="Heading1"/>
        <w:numPr>
          <w:ilvl w:val="0"/>
          <w:numId w:val="2"/>
        </w:numPr>
        <w:ind w:left="0" w:firstLine="0"/>
        <w:rPr/>
      </w:pPr>
      <w:bookmarkStart w:colFirst="0" w:colLast="0" w:name="_heading=h.41mghml" w:id="37"/>
      <w:bookmarkEnd w:id="37"/>
      <w:r w:rsidDel="00000000" w:rsidR="00000000" w:rsidRPr="00000000">
        <w:rPr>
          <w:rtl w:val="0"/>
        </w:rPr>
        <w:br w:type="textWrapping"/>
        <w:br w:type="textWrapping"/>
        <w:br w:type="textWrapping"/>
        <w:t xml:space="preserve">CONCLUSION</w:t>
      </w:r>
    </w:p>
    <w:p w:rsidR="00000000" w:rsidDel="00000000" w:rsidP="00000000" w:rsidRDefault="00000000" w:rsidRPr="00000000" w14:paraId="00000235">
      <w:pPr>
        <w:pStyle w:val="Heading2"/>
        <w:numPr>
          <w:ilvl w:val="1"/>
          <w:numId w:val="2"/>
        </w:numPr>
        <w:ind w:left="720" w:hanging="720"/>
        <w:rPr/>
      </w:pPr>
      <w:bookmarkStart w:colFirst="0" w:colLast="0" w:name="_heading=h.2grqrue" w:id="38"/>
      <w:bookmarkEnd w:id="38"/>
      <w:r w:rsidDel="00000000" w:rsidR="00000000" w:rsidRPr="00000000">
        <w:rPr>
          <w:rtl w:val="0"/>
        </w:rPr>
        <w:t xml:space="preserve">Introduction</w:t>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vx1227" w:id="39"/>
      <w:bookmarkEnd w:id="39"/>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REFERENCES</w:t>
      </w:r>
    </w:p>
    <w:p w:rsidR="00000000" w:rsidDel="00000000" w:rsidP="00000000" w:rsidRDefault="00000000" w:rsidRPr="00000000" w14:paraId="00000238">
      <w:pPr>
        <w:rPr/>
      </w:pPr>
      <w:r w:rsidDel="00000000" w:rsidR="00000000" w:rsidRPr="00000000">
        <w:rPr>
          <w:rtl w:val="0"/>
        </w:rPr>
        <w:t xml:space="preserve">Use a reference manager such as </w:t>
      </w:r>
      <w:r w:rsidDel="00000000" w:rsidR="00000000" w:rsidRPr="00000000">
        <w:rPr>
          <w:i w:val="1"/>
          <w:rtl w:val="0"/>
        </w:rPr>
        <w:t xml:space="preserve">Mendeley</w:t>
      </w:r>
      <w:r w:rsidDel="00000000" w:rsidR="00000000" w:rsidRPr="00000000">
        <w:rPr>
          <w:rtl w:val="0"/>
        </w:rPr>
        <w:t xml:space="preserve">, </w:t>
      </w:r>
      <w:r w:rsidDel="00000000" w:rsidR="00000000" w:rsidRPr="00000000">
        <w:rPr>
          <w:i w:val="1"/>
          <w:rtl w:val="0"/>
        </w:rPr>
        <w:t xml:space="preserve">EndNote</w:t>
      </w:r>
      <w:r w:rsidDel="00000000" w:rsidR="00000000" w:rsidRPr="00000000">
        <w:rPr>
          <w:rtl w:val="0"/>
        </w:rPr>
        <w:t xml:space="preserve"> or any reference manager software to generate all your list of references here. Once all the references are included then apply </w:t>
      </w:r>
      <w:r w:rsidDel="00000000" w:rsidR="00000000" w:rsidRPr="00000000">
        <w:rPr>
          <w:i w:val="1"/>
          <w:rtl w:val="0"/>
        </w:rPr>
        <w:t xml:space="preserve">Caption for Reference</w:t>
      </w:r>
      <w:r w:rsidDel="00000000" w:rsidR="00000000" w:rsidRPr="00000000">
        <w:rPr>
          <w:rtl w:val="0"/>
        </w:rPr>
        <w:t xml:space="preserve"> style.</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720" w:right="0"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Alexandrov, N., &amp; Alexandrov, V. (2015). Computational science research methods for science education at PG level. Procedia Computer Science, 51(1), 1685–1693. https://doi.org/10.1016/j.procs.2015.05.305</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720" w:right="0"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Crooks, N. M., &amp; Alibali, M. W. (2014). Defining and measuring conceptual knowledge in mathematics. Developmental Review, 34(4), 344–377. https://doi.org/10.1016/j.dr.2014.10.001</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720" w:right="0"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Gertler, M. S. (2003). Tacit knowledge and the economic geography of context, or the undefinable tacitness of being (there). Journal of Economic Geography, 3(1), 75–99. https://doi.org/10.1093/jeg/3.1.75</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720" w:right="0" w:hanging="720"/>
        <w:jc w:val="left"/>
        <w:rPr>
          <w:rFonts w:ascii="Times New Roman" w:cs="Times New Roman" w:eastAsia="Times New Roman" w:hAnsi="Times New Roman"/>
          <w:b w:val="0"/>
          <w:i w:val="0"/>
          <w:smallCaps w:val="0"/>
          <w:strike w:val="0"/>
          <w:color w:val="000000"/>
          <w:sz w:val="22"/>
          <w:szCs w:val="22"/>
          <w:u w:val="none"/>
          <w:shd w:fill="auto" w:val="clear"/>
          <w:vertAlign w:val="baseline"/>
        </w:rPr>
        <w:sectPr>
          <w:type w:val="nextPage"/>
          <w:pgSz w:h="16838" w:w="11906" w:orient="portrait"/>
          <w:pgMar w:bottom="1440" w:top="1440" w:left="1985" w:right="1440" w:header="706" w:footer="567"/>
        </w:sectPr>
      </w:pPr>
      <w:r w:rsidDel="00000000" w:rsidR="00000000" w:rsidRPr="00000000">
        <w:rPr>
          <w:rtl w:val="0"/>
        </w:rPr>
      </w:r>
    </w:p>
    <w:p w:rsidR="00000000" w:rsidDel="00000000" w:rsidP="00000000" w:rsidRDefault="00000000" w:rsidRPr="00000000" w14:paraId="0000023D">
      <w:pPr>
        <w:rPr/>
      </w:pPr>
      <w:r w:rsidDel="00000000" w:rsidR="00000000" w:rsidRPr="00000000">
        <w:rPr>
          <w:rtl w:val="0"/>
        </w:rPr>
      </w:r>
    </w:p>
    <w:p w:rsidR="00000000" w:rsidDel="00000000" w:rsidP="00000000" w:rsidRDefault="00000000" w:rsidRPr="00000000" w14:paraId="0000023E">
      <w:pPr>
        <w:rPr/>
      </w:pPr>
      <w:r w:rsidDel="00000000" w:rsidR="00000000" w:rsidRPr="00000000">
        <w:rPr>
          <w:rtl w:val="0"/>
        </w:rPr>
      </w:r>
    </w:p>
    <w:p w:rsidR="00000000" w:rsidDel="00000000" w:rsidP="00000000" w:rsidRDefault="00000000" w:rsidRPr="00000000" w14:paraId="0000023F">
      <w:pPr>
        <w:rPr/>
      </w:pPr>
      <w:r w:rsidDel="00000000" w:rsidR="00000000" w:rsidRPr="00000000">
        <w:rPr>
          <w:rtl w:val="0"/>
        </w:rPr>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rPr/>
      </w:pPr>
      <w:r w:rsidDel="00000000" w:rsidR="00000000" w:rsidRPr="00000000">
        <w:rPr>
          <w:rtl w:val="0"/>
        </w:rPr>
      </w:r>
    </w:p>
    <w:p w:rsidR="00000000" w:rsidDel="00000000" w:rsidP="00000000" w:rsidRDefault="00000000" w:rsidRPr="00000000" w14:paraId="00000242">
      <w:pPr>
        <w:rPr/>
      </w:pPr>
      <w:r w:rsidDel="00000000" w:rsidR="00000000" w:rsidRPr="00000000">
        <w:rPr>
          <w:rtl w:val="0"/>
        </w:rPr>
      </w:r>
    </w:p>
    <w:p w:rsidR="00000000" w:rsidDel="00000000" w:rsidP="00000000" w:rsidRDefault="00000000" w:rsidRPr="00000000" w14:paraId="00000243">
      <w:pPr>
        <w:rPr/>
      </w:pPr>
      <w:r w:rsidDel="00000000" w:rsidR="00000000" w:rsidRPr="00000000">
        <w:rPr>
          <w:rtl w:val="0"/>
        </w:rPr>
      </w:r>
    </w:p>
    <w:p w:rsidR="00000000" w:rsidDel="00000000" w:rsidP="00000000" w:rsidRDefault="00000000" w:rsidRPr="00000000" w14:paraId="00000244">
      <w:pPr>
        <w:rPr/>
      </w:pPr>
      <w:r w:rsidDel="00000000" w:rsidR="00000000" w:rsidRPr="00000000">
        <w:rPr>
          <w:rtl w:val="0"/>
        </w:rPr>
      </w:r>
    </w:p>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76" w:lineRule="auto"/>
        <w:ind w:left="0" w:right="0" w:firstLine="0"/>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bookmarkStart w:colFirst="0" w:colLast="0" w:name="_heading=h.3fwokq0" w:id="40"/>
      <w:bookmarkEnd w:id="40"/>
      <w:r w:rsidDel="00000000" w:rsidR="00000000" w:rsidRPr="00000000">
        <w:rPr>
          <w:rFonts w:ascii="Times New Roman" w:cs="Times New Roman" w:eastAsia="Times New Roman" w:hAnsi="Times New Roman"/>
          <w:b w:val="1"/>
          <w:i w:val="0"/>
          <w:smallCaps w:val="1"/>
          <w:strike w:val="0"/>
          <w:color w:val="000000"/>
          <w:sz w:val="24"/>
          <w:szCs w:val="24"/>
          <w:u w:val="none"/>
          <w:shd w:fill="auto" w:val="clear"/>
          <w:vertAlign w:val="baseline"/>
          <w:rtl w:val="0"/>
        </w:rPr>
        <w:t xml:space="preserve">APPENDICES</w:t>
      </w:r>
    </w:p>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1v1yuxt" w:id="41"/>
      <w:bookmarkEnd w:id="41"/>
      <w:r w:rsidDel="00000000" w:rsidR="00000000" w:rsidRPr="00000000">
        <w:br w:type="pag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A:</w:t>
        <w:tab/>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 </w:t>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4f1mdlm" w:id="42"/>
      <w:bookmarkEnd w:id="4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B:</w:t>
        <w:tab/>
        <w:t xml:space="preserve">Title  </w:t>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4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ectPr>
      <w:type w:val="nextPage"/>
      <w:pgSz w:h="16838" w:w="11906" w:orient="portrait"/>
      <w:pgMar w:bottom="1440" w:top="1440" w:left="1985" w:right="1440" w:header="706" w:footer="56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Arial"/>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D">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E">
    <w:pPr>
      <w:jc w:val="cente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F">
    <w:pPr>
      <w:jc w:val="center"/>
      <w:rPr/>
    </w:pPr>
    <w:r w:rsidDel="00000000" w:rsidR="00000000" w:rsidRPr="00000000">
      <w:rPr>
        <w:rtl w:val="0"/>
      </w:rPr>
    </w:r>
  </w:p>
  <w:p w:rsidR="00000000" w:rsidDel="00000000" w:rsidP="00000000" w:rsidRDefault="00000000" w:rsidRPr="00000000" w14:paraId="00000250">
    <w:pPr>
      <w:jc w:val="center"/>
      <w:rPr/>
    </w:pPr>
    <w:r w:rsidDel="00000000" w:rsidR="00000000" w:rsidRPr="00000000">
      <w:rPr>
        <w:rtl w:val="0"/>
      </w:rPr>
      <w:t xml:space="preserve"> </w:t>
    </w: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51">
    <w:pPr>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center"/>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decimal"/>
      <w:lvlText w:val="CHAPTER %1"/>
      <w:lvlJc w:val="left"/>
      <w:pPr>
        <w:ind w:left="0" w:firstLine="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864" w:hanging="864"/>
      </w:pPr>
      <w:rPr/>
    </w:lvl>
    <w:lvl w:ilvl="4">
      <w:start w:val="1"/>
      <w:numFmt w:val="decimal"/>
      <w:lvlText w:val="%1.%2.%3.%5"/>
      <w:lvlJc w:val="left"/>
      <w:pPr>
        <w:ind w:left="1008" w:hanging="1008"/>
      </w:pPr>
      <w:rPr/>
    </w:lvl>
    <w:lvl w:ilvl="5">
      <w:start w:val="1"/>
      <w:numFmt w:val="lowerLetter"/>
      <w:lvlText w:val="%6."/>
      <w:lvlJc w:val="left"/>
      <w:pPr>
        <w:ind w:left="720" w:hanging="720"/>
      </w:pPr>
      <w:rPr/>
    </w:lvl>
    <w:lvl w:ilvl="6">
      <w:start w:val="1"/>
      <w:numFmt w:val="lowerRoman"/>
      <w:lvlText w:val="%7."/>
      <w:lvlJc w:val="left"/>
      <w:pPr>
        <w:ind w:left="720" w:hanging="720"/>
      </w:pPr>
      <w:rPr/>
    </w:lvl>
    <w:lvl w:ilvl="7">
      <w:start w:val="1"/>
      <w:numFmt w:val="decimal"/>
      <w:lvlText w:val="%8."/>
      <w:lvlJc w:val="left"/>
      <w:pPr>
        <w:ind w:left="720" w:hanging="720"/>
      </w:pPr>
      <w:rPr/>
    </w:lvl>
    <w:lvl w:ilvl="8">
      <w:start w:val="1"/>
      <w:numFmt w:val="bullet"/>
      <w:lvlText w:val="◼"/>
      <w:lvlJc w:val="left"/>
      <w:pPr>
        <w:ind w:left="720" w:hanging="720"/>
      </w:pPr>
      <w:rPr>
        <w:rFonts w:ascii="Noto Sans Symbols" w:cs="Noto Sans Symbols" w:eastAsia="Noto Sans Symbols" w:hAnsi="Noto Sans Symbols"/>
        <w:color w:val="000000"/>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en-GB"/>
      </w:rPr>
    </w:rPrDefault>
    <w:pPrDefault>
      <w:pPr>
        <w:spacing w:after="48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40" w:line="360" w:lineRule="auto"/>
      <w:ind w:left="0" w:firstLine="0"/>
      <w:jc w:val="center"/>
    </w:pPr>
    <w:rPr>
      <w:b w:val="1"/>
      <w:sz w:val="24"/>
      <w:szCs w:val="24"/>
    </w:rPr>
  </w:style>
  <w:style w:type="paragraph" w:styleId="Heading2">
    <w:name w:val="heading 2"/>
    <w:basedOn w:val="Normal"/>
    <w:next w:val="Normal"/>
    <w:pPr>
      <w:keepNext w:val="1"/>
      <w:keepLines w:val="1"/>
      <w:spacing w:after="240" w:line="360" w:lineRule="auto"/>
      <w:ind w:left="720" w:hanging="720"/>
    </w:pPr>
    <w:rPr>
      <w:b w:val="1"/>
      <w:sz w:val="24"/>
      <w:szCs w:val="24"/>
    </w:rPr>
  </w:style>
  <w:style w:type="paragraph" w:styleId="Heading3">
    <w:name w:val="heading 3"/>
    <w:basedOn w:val="Normal"/>
    <w:next w:val="Normal"/>
    <w:pPr>
      <w:keepNext w:val="1"/>
      <w:keepLines w:val="1"/>
      <w:spacing w:after="240" w:line="360" w:lineRule="auto"/>
      <w:ind w:left="720" w:hanging="720"/>
    </w:pPr>
    <w:rPr>
      <w:b w:val="1"/>
      <w:color w:val="000000"/>
      <w:sz w:val="24"/>
      <w:szCs w:val="24"/>
    </w:rPr>
  </w:style>
  <w:style w:type="paragraph" w:styleId="Heading4">
    <w:name w:val="heading 4"/>
    <w:basedOn w:val="Normal"/>
    <w:next w:val="Normal"/>
    <w:pPr>
      <w:keepNext w:val="1"/>
      <w:keepLines w:val="1"/>
      <w:spacing w:after="240" w:line="480" w:lineRule="auto"/>
      <w:ind w:left="864" w:hanging="864"/>
    </w:pPr>
    <w:rPr>
      <w:b w:val="1"/>
      <w:i w:val="1"/>
      <w:color w:val="ff0000"/>
      <w:sz w:val="24"/>
      <w:szCs w:val="24"/>
    </w:rPr>
  </w:style>
  <w:style w:type="paragraph" w:styleId="Heading5">
    <w:name w:val="heading 5"/>
    <w:basedOn w:val="Normal"/>
    <w:next w:val="Normal"/>
    <w:pPr>
      <w:keepNext w:val="1"/>
      <w:keepLines w:val="1"/>
      <w:spacing w:after="240" w:line="360" w:lineRule="auto"/>
      <w:ind w:left="1008" w:hanging="1008"/>
    </w:pPr>
    <w:rPr>
      <w:b w:val="1"/>
      <w:sz w:val="24"/>
      <w:szCs w:val="24"/>
    </w:rPr>
  </w:style>
  <w:style w:type="paragraph" w:styleId="Heading6">
    <w:name w:val="heading 6"/>
    <w:basedOn w:val="Normal"/>
    <w:next w:val="Normal"/>
    <w:pPr>
      <w:keepNext w:val="1"/>
      <w:keepLines w:val="1"/>
      <w:spacing w:after="100" w:line="360" w:lineRule="auto"/>
      <w:ind w:left="1008" w:hanging="1008"/>
    </w:pPr>
    <w:rPr>
      <w:b w:val="0"/>
      <w:i w:val="1"/>
      <w:sz w:val="24"/>
      <w:szCs w:val="24"/>
    </w:rPr>
  </w:style>
  <w:style w:type="paragraph" w:styleId="Title">
    <w:name w:val="Title"/>
    <w:basedOn w:val="Normal"/>
    <w:next w:val="Normal"/>
    <w:pPr>
      <w:pBdr>
        <w:bottom w:color="4f81bd" w:space="4" w:sz="8" w:val="single"/>
      </w:pBdr>
      <w:spacing w:after="300" w:line="240" w:lineRule="auto"/>
    </w:pPr>
    <w:rPr>
      <w:rFonts w:ascii="Times New Roman" w:cs="Times New Roman" w:eastAsia="Times New Roman" w:hAnsi="Times New Roman"/>
      <w:color w:val="17365d"/>
      <w:sz w:val="52"/>
      <w:szCs w:val="52"/>
    </w:rPr>
  </w:style>
  <w:style w:type="paragraph" w:styleId="Subtitle">
    <w:name w:val="Subtitle"/>
    <w:basedOn w:val="Normal"/>
    <w:next w:val="Normal"/>
    <w:pPr/>
    <w:rPr>
      <w:rFonts w:ascii="Times New Roman" w:cs="Times New Roman" w:eastAsia="Times New Roman" w:hAnsi="Times New Roman"/>
      <w:i w:val="1"/>
      <w:color w:val="4f81bd"/>
      <w:sz w:val="24"/>
      <w:szCs w:val="24"/>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ind w:firstLine="360"/>
    </w:pPr>
    <w:rPr>
      <w:rFonts w:ascii="Times New Roman" w:cs="Times New Roman" w:eastAsia="Times New Roman" w:hAnsi="Times New Roman"/>
      <w:sz w:val="24"/>
      <w:szCs w:val="24"/>
    </w:rPr>
    <w:tblPr>
      <w:tblStyleRowBandSize w:val="1"/>
      <w:tblStyleColBandSize w:val="1"/>
      <w:tblCellMar>
        <w:top w:w="0.0" w:type="dxa"/>
        <w:left w:w="115.0" w:type="dxa"/>
        <w:bottom w:w="0.0" w:type="dxa"/>
        <w:right w:w="115.0" w:type="dxa"/>
      </w:tblCellMar>
    </w:tblPr>
    <w:tcPr>
      <w:shd w:fill="auto" w:val="clear"/>
    </w:tc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ind w:firstLine="360"/>
    </w:pPr>
    <w:rPr>
      <w:rFonts w:ascii="Times New Roman" w:cs="Times New Roman" w:eastAsia="Times New Roman" w:hAnsi="Times New Roman"/>
      <w:sz w:val="24"/>
      <w:szCs w:val="24"/>
    </w:rPr>
    <w:tblPr>
      <w:tblStyleRowBandSize w:val="1"/>
      <w:tblStyleColBandSize w:val="1"/>
      <w:tblCellMar>
        <w:top w:w="0.0" w:type="dxa"/>
        <w:left w:w="115.0" w:type="dxa"/>
        <w:bottom w:w="0.0" w:type="dxa"/>
        <w:right w:w="115.0" w:type="dxa"/>
      </w:tblCellMar>
    </w:tblPr>
    <w:tcPr>
      <w:shd w:fill="auto" w:val="clear"/>
    </w:tcPr>
  </w:style>
  <w:style w:type="table" w:styleId="Table5">
    <w:basedOn w:val="TableNormal"/>
    <w:pPr>
      <w:spacing w:after="0" w:line="240" w:lineRule="auto"/>
      <w:ind w:firstLine="360"/>
    </w:pPr>
    <w:rPr>
      <w:rFonts w:ascii="Times New Roman" w:cs="Times New Roman" w:eastAsia="Times New Roman" w:hAnsi="Times New Roman"/>
      <w:sz w:val="24"/>
      <w:szCs w:val="24"/>
    </w:rPr>
    <w:tblPr>
      <w:tblStyleRowBandSize w:val="1"/>
      <w:tblStyleColBandSize w:val="1"/>
      <w:tblCellMar>
        <w:top w:w="0.0" w:type="dxa"/>
        <w:left w:w="115.0" w:type="dxa"/>
        <w:bottom w:w="0.0" w:type="dxa"/>
        <w:right w:w="115.0" w:type="dxa"/>
      </w:tblCellMar>
    </w:tblPr>
    <w:tcPr>
      <w:shd w:fill="auto" w:val="clear"/>
    </w:tc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pPr>
      <w:spacing w:after="0" w:line="240" w:lineRule="auto"/>
      <w:ind w:firstLine="360"/>
    </w:pPr>
    <w:rPr>
      <w:rFonts w:ascii="Times New Roman" w:cs="Times New Roman" w:eastAsia="Times New Roman" w:hAnsi="Times New Roman"/>
      <w:sz w:val="24"/>
      <w:szCs w:val="24"/>
    </w:rPr>
    <w:tblPr>
      <w:tblStyleRowBandSize w:val="1"/>
      <w:tblStyleColBandSize w:val="1"/>
      <w:tblCellMar>
        <w:top w:w="0.0" w:type="dxa"/>
        <w:left w:w="115.0" w:type="dxa"/>
        <w:bottom w:w="0.0" w:type="dxa"/>
        <w:right w:w="115.0" w:type="dxa"/>
      </w:tblCellMar>
    </w:tblPr>
    <w:tcPr>
      <w:shd w:fill="auto" w:val="clear"/>
    </w:tc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png"/><Relationship Id="rId11" Type="http://schemas.openxmlformats.org/officeDocument/2006/relationships/footer" Target="footer2.xml"/><Relationship Id="rId10" Type="http://schemas.openxmlformats.org/officeDocument/2006/relationships/image" Target="media/image8.png"/><Relationship Id="rId13" Type="http://schemas.openxmlformats.org/officeDocument/2006/relationships/footer" Target="footer1.xml"/><Relationship Id="rId12"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9.png"/><Relationship Id="rId15" Type="http://schemas.openxmlformats.org/officeDocument/2006/relationships/image" Target="media/image5.png"/><Relationship Id="rId14" Type="http://schemas.openxmlformats.org/officeDocument/2006/relationships/footer" Target="footer4.xml"/><Relationship Id="rId17" Type="http://schemas.openxmlformats.org/officeDocument/2006/relationships/image" Target="media/image1.png"/><Relationship Id="rId16" Type="http://schemas.openxmlformats.org/officeDocument/2006/relationships/image" Target="media/image3.png"/><Relationship Id="rId5" Type="http://schemas.openxmlformats.org/officeDocument/2006/relationships/styles" Target="styles.xml"/><Relationship Id="rId19" Type="http://schemas.openxmlformats.org/officeDocument/2006/relationships/footer" Target="footer3.xml"/><Relationship Id="rId6" Type="http://schemas.openxmlformats.org/officeDocument/2006/relationships/customXml" Target="../customXML/item1.xml"/><Relationship Id="rId18" Type="http://schemas.openxmlformats.org/officeDocument/2006/relationships/image" Target="media/image4.png"/><Relationship Id="rId7" Type="http://schemas.openxmlformats.org/officeDocument/2006/relationships/image" Target="media/image7.png"/><Relationship Id="rId8" Type="http://schemas.openxmlformats.org/officeDocument/2006/relationships/image" Target="media/image6.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evxEtW0TAVakZpdVFRJAJCI4kQ==">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OAByITEyak1MclZhWnBzeEp5OXp3ajBpblZ2d3UzLXF4UDVV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